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 standalone="yes"?>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<w:body><w:p w14:paraId="685901DB" w14:textId="77777777" w:rsidR="00AA3432" w:rsidRDefault="00AA3432"><w:pPr><w:widowControl w:val="0"/><w:pBdr><w:top w:val="nil"/><w:left w:val="nil"/><w:bottom w:val="nil"/><w:right w:val="nil"/><w:between w:val="nil"/></w:pBdr><w:spacing w:after="0" w:line="276" w:lineRule="auto"/><w:rPr><w:color w:val="000000"/><w:sz w:val="22"/><w:szCs w:val="22"/></w:rPr></w:pPr></w:p><w:tbl><w:tblPr><w:tblStyle w:val="a"/><w:tblpPr w:leftFromText="141" w:rightFromText="141" w:vertAnchor="text"/><w:tblW w:w="9072" w:type="dxa"/><w:tblInd w:w="0" w:type="dxa"/><w:tblBorders><w:top w:val="nil"/><w:left w:val="nil"/><w:bottom w:val="nil"/><w:right w:val="nil"/><w:insideH w:val="nil"/><w:insideV w:val="nil"/></w:tblBorders><w:tblLayout w:type="fixed"/><w:tblLook w:val="0400" w:firstRow="0" w:lastRow="0" w:firstColumn="0" w:lastColumn="0" w:noHBand="0" w:noVBand="1"/></w:tblPr><w:tblGrid><w:gridCol w:w="9072"/></w:tblGrid><w:tr w:rsidR="00AA3432" w14:paraId="29966A79" w14:textId="77777777"><w:trPr><w:trHeight w:val="510"/></w:trPr><w:tc><w:tcPr><w:tcW w:w="9072" w:type="dxa"/><w:tcBorders><w:bottom w:val="single" w:sz="4" w:space="0" w:color="EBC052"/></w:tcBorders><w:vAlign w:val="center"/></w:tcPr><w:p w14:paraId="39A928FE" w14:textId="77777777" w:rsidR="00AA3432" w:rsidRDefault="00000000"><w:pPr><w:jc w:val="center"/><w:rPr><w:rFonts w:ascii="Play" w:eastAsia="Play" w:hAnsi="Play" w:cs="Play"/><w:b/><w:sz w:val="26"/><w:szCs w:val="26"/></w:rPr></w:pPr><w:r><w:t xml:space="preserve">{{KLIENT(NIP)}}</w:t></w:r></w:p></w:tc></w:tr><w:tr w:rsidR="00AA3432" w14:paraId="53C85DCB" w14:textId="77777777"><w:trPr><w:trHeight w:val="375"/></w:trPr><w:tc><w:tcPr><w:tcW w:w="9072" w:type="dxa"/><w:tcBorders><w:top w:val="single" w:sz="4" w:space="0" w:color="EBC052"/><w:bottom w:val="single" w:sz="4" w:space="0" w:color="EBC052"/></w:tcBorders><w:vAlign w:val="center"/></w:tcPr><w:p w14:paraId="0A7F6167" w14:textId="77777777" w:rsidR="00AA3432" w:rsidRDefault="00000000"><w:pPr><w:ind w:left="144"/><w:jc w:val="center"/><w:rPr><w:rFonts w:ascii="Play" w:eastAsia="Play" w:hAnsi="Play" w:cs="Play"/><w:b/><w:sz w:val="26"/><w:szCs w:val="26"/></w:rPr></w:pPr><w:r><w:t xml:space="preserve">Oferta z dnia {{Oferta z dnia}}{{Oferta z dnia}}</w:t></w:r><w:r><w:rPr><w:rFonts w:ascii="Play" w:eastAsia="Play" w:hAnsi="Play" w:cs="Play"/><w:b/><w:sz w:val="26"/><w:szCs w:val="26"/></w:rPr><w:t>{{Oferta z dnia}}</w:t></w:r></w:p></w:tc></w:tr><w:tr w:rsidR="00AA3432" w14:paraId="021B53BD" w14:textId="77777777"><w:trPr><w:trHeight w:val="345"/></w:trPr><w:tc><w:tcPr><w:tcW w:w="9072" w:type="dxa"/><w:tcBorders><w:top w:val="single" w:sz="4" w:space="0" w:color="EBC052"/><w:bottom w:val="single" w:sz="4" w:space="0" w:color="EBC052"/></w:tcBorders><w:vAlign w:val="center"/></w:tcPr><w:p w14:paraId="48C3297C" w14:textId="77777777" w:rsidR="00AA3432" w:rsidRDefault="00000000"><w:pPr><w:ind w:left="144"/><w:jc w:val="center"/><w:rPr><w:rFonts w:ascii="Play" w:eastAsia="Play" w:hAnsi="Play" w:cs="Play"/><w:sz w:val="26"/><w:szCs w:val="26"/></w:rPr></w:pPr><w:r><w:t xml:space="preserve">Ważna do dnia {{waznado}} roku{{waznado}} roku</w:t></w:r><w:r><w:rPr><w:rFonts w:ascii="Play" w:eastAsia="Play" w:hAnsi="Play" w:cs="Play"/><w:b/><w:sz w:val="26"/><w:szCs w:val="26"/></w:rPr><w:t>{{</w:t></w:r><w:r><w:rPr><w:rFonts w:ascii="Play" w:eastAsia="Play" w:hAnsi="Play" w:cs="Play"/><w:b/><w:sz w:val="26"/><w:szCs w:val="26"/></w:rPr><w:t>waznado</w:t></w:r><w:r><w:rPr><w:rFonts w:ascii="Play" w:eastAsia="Play" w:hAnsi="Play" w:cs="Play"/><w:b/><w:sz w:val="26"/><w:szCs w:val="26"/></w:rPr><w:t>}} roku</w:t></w:r></w:p></w:tc></w:tr><w:tr w:rsidR="00AA3432" w14:paraId="53082D53" w14:textId="77777777"><w:trPr><w:trHeight w:val="375"/></w:trPr><w:tc><w:tcPr><w:tcW w:w="9072" w:type="dxa"/><w:tcBorders><w:top w:val="single" w:sz="4" w:space="0" w:color="EBC052"/><w:bottom w:val="single" w:sz="4" w:space="0" w:color="EBC052"/></w:tcBorders><w:vAlign w:val="center"/></w:tcPr><w:p w14:paraId="6D683D65" w14:textId="77777777" w:rsidR="00AA3432" w:rsidRDefault="00000000"><w:pPr><w:ind w:left="144"/><w:jc w:val="center"/><w:rPr><w:rFonts w:ascii="Play" w:eastAsia="Play" w:hAnsi="Play" w:cs="Play"/><w:b/><w:sz w:val="26"/><w:szCs w:val="26"/></w:rPr></w:pPr><w:r><w:rPr><w:rFonts w:ascii="Play" w:eastAsia="Play" w:hAnsi="Play" w:cs="Play"/><w:sz w:val="26"/><w:szCs w:val="26"/></w:rPr><w:t xml:space="preserve">Zlecenie dodatkowe </w:t></w:r><w:r><w:rPr><w:rFonts w:ascii="Play" w:eastAsia="Play" w:hAnsi="Play" w:cs="Play"/><w:b/><w:sz w:val="26"/><w:szCs w:val="26"/></w:rPr><w:t>(wersja standard)</w:t></w:r></w:p></w:tc></w:tr></w:tbl><w:p w14:paraId="7BBFADA1" w14:textId="77777777" w:rsidR="00AA3432" w:rsidRDefault="00AA3432"><w:pPr><w:spacing w:before="120" w:after="120" w:line="276" w:lineRule="auto"/><w:jc w:val="both"/><w:rPr><w:rFonts w:ascii="Play" w:eastAsia="Play" w:hAnsi="Play" w:cs="Play"/><w:color w:val="000000"/></w:rPr></w:pPr></w:p><w:p w14:paraId="0374E996" w14:textId="77777777" w:rsidR="00AA3432" w:rsidRDefault="00000000"><w:pPr><w:spacing w:before="120" w:after="120" w:line="276" w:lineRule="auto"/><w:jc w:val="both"/><w:rPr><w:rFonts w:ascii="Play" w:eastAsia="Play" w:hAnsi="Play" w:cs="Play"/><w:color w:val="000000"/></w:rPr></w:pPr><w:r><w:t xml:space="preserve">{{firmaM}} przesyła propozycję usług dla  {{KLIENT(NIP)}} (także jako „Zleceniodawca”). Z przyjemnością nawiążemy współpracę z {{KLIENT(NIP)}} i wspomożemy Państwa w realizacji opisanego zadania. Czekamy na możliwość rozpoczęcia współpracy!firmaM}} przesyła propozycję usług dla  {{KLIENT(NIP)}} (także jako „Zleceniodawca”). Z przyjemnością nawiążemy współpracę z {{KLIENT(NIP)}} i wspomożemy Państwa w realizacji opisanego zadania. Czekamy na możliwość rozpoczęcia współpracy!</w:t></w:r><w:r><w:rPr><w:rFonts w:ascii="Play" w:eastAsia="Play" w:hAnsi="Play" w:cs="Play"/><w:color w:val="000000"/></w:rPr><w:t>firmaM</w:t></w:r><w:r><w:rPr><w:rFonts w:ascii="Play" w:eastAsia="Play" w:hAnsi="Play" w:cs="Play"/><w:color w:val="000000"/></w:rPr><w:t xml:space="preserve">}} przesyła propozycję usług </w:t></w:r><w:r><w:rPr><w:rFonts w:ascii="Play" w:eastAsia="Play" w:hAnsi="Play" w:cs="Play"/><w:color w:val="000000"/></w:rPr><w:t>dla  {</w:t></w:r><w:r><w:rPr><w:rFonts w:ascii="Play" w:eastAsia="Play" w:hAnsi="Play" w:cs="Play"/><w:color w:val="000000"/></w:rPr><w:t>{KLIENT(NIP)}} (także jako „</w:t></w:r><w:r><w:rPr><w:rFonts w:ascii="Play" w:eastAsia="Play" w:hAnsi="Play" w:cs="Play"/><w:b/><w:color w:val="000000"/></w:rPr><w:t>Zleceniodawca</w:t></w:r><w:r><w:rPr><w:rFonts w:ascii="Play" w:eastAsia="Play" w:hAnsi="Play" w:cs="Play"/><w:color w:val="000000"/></w:rPr><w:t>”). Z przyjemnością nawiążemy współpracę z {{KLIENT(NIP)}} i wspomożemy Państwa w realizacji opisanego zadania. Czekamy na możliwość rozpoczęcia współpracy!</w:t></w:r></w:p><w:p w14:paraId="3731C8C7" w14:textId="77777777" w:rsidR="00AA3432" w:rsidRDefault="00000000"><w:pPr><w:spacing w:before="144" w:line="276" w:lineRule="auto"/><w:rPr><w:rFonts w:ascii="Play" w:eastAsia="Play" w:hAnsi="Play" w:cs="Play"/><w:color w:val="000000"/><w:sz w:val="21"/><w:szCs w:val="21"/></w:rPr></w:pPr><w:r><w:rPr><w:rFonts w:ascii="Play" w:eastAsia="Play" w:hAnsi="Play" w:cs="Play"/><w:noProof/><w:color w:val="FFFFFF"/><w:sz w:val="24"/><w:szCs w:val="24"/></w:rPr><mc:AlternateContent><mc:Choice Requires="wpg"><w:drawing><wp:inline distT="0" distB="0" distL="0" distR="0" wp14:anchorId="58AD0DC8" wp14:editId="01F68821"><wp:extent cx="5732145" cy="25400"/><wp:effectExtent l="0" t="0" r="0" b="0"/><wp:docPr id="2" name="Łącznik prosty ze strzałką 2"/><wp:cNvGraphicFramePr/><a:graphic xmlns:a="http://schemas.openxmlformats.org/drawingml/2006/main"><a:graphicData uri="http://schemas.microsoft.com/office/word/2010/wordprocessingShape"><wps:wsp><wps:cNvCnPr/><wps:spPr><a:xfrm><a:off x="2479928" y="3780000"/><a:ext cx="5732145" cy="0"/></a:xfrm><a:prstGeom prst="straightConnector1"><a:avLst/></a:prstGeom><a:noFill/><a:ln w="25400" cap="flat" cmpd="sng"><a:solidFill><a:srgbClr val="EBC052"/></a:solidFill><a:prstDash val="solid"/><a:round/><a:headEnd type="none" w="sm" len="sm"/><a:tailEnd type="none" w="sm" len="sm"/></a:ln><a:effectLst><a:outerShdw dist="20000" sx="1000" sy="1000" rotWithShape="0"><a:srgbClr val="000000"/></a:outerShdw></a:effectLst></wps:spPr><wps:bodyPr/></wps:wsp></a:graphicData></a:graphic></wp:inline></w:drawing></mc:Choice>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<w:drawing><wp:inline distB="0" distT="0" distL="0" distR="0"><wp:extent cx="5732145" cy="25400"/><wp:effectExtent b="0" l="0" r="0" t="0"/><wp:docPr id="2" name="image4.png"/><a:graphic><a:graphicData uri="http://schemas.openxmlformats.org/drawingml/2006/picture"><pic:pic><pic:nvPicPr><pic:cNvPr id="0" name="image4.png"/><pic:cNvPicPr preferRelativeResize="0"/></pic:nvPicPr><pic:blipFill><a:blip r:embed="rId7"/><a:srcRect/><a:stretch><a:fillRect/></a:stretch></pic:blipFill><pic:spPr><a:xfrm><a:off x="0" y="0"/><a:ext cx="5732145" cy="25400"/></a:xfrm><a:prstGeom prst="rect"/><a:ln/></pic:spPr></pic:pic></a:graphicData></a:graphic></wp:inline></w:drawing></mc:Fallback></mc:AlternateContent></w:r></w:p><w:p w14:paraId="0BF0575B" w14:textId="77777777" w:rsidR="00AA3432" w:rsidRDefault="00000000"><w:pPr><w:pStyle w:val="Nagwek2"/><w:spacing w:before="144" w:line="276" w:lineRule="auto"/><w:rPr><w:rFonts w:ascii="Play" w:eastAsia="Play" w:hAnsi="Play" w:cs="Play"/><w:color w:val="2D2D2D"/></w:rPr></w:pPr><w:r><w:rPr><w:rFonts w:ascii="Play" w:eastAsia="Play" w:hAnsi="Play" w:cs="Play"/><w:color w:val="2D2D2D"/></w:rPr><w:t>Przedmiot zlecenia</w:t></w:r></w:p><w:p w14:paraId="1E540877" w14:textId="77777777" w:rsidR="00AA3432" w:rsidRDefault="00000000"><w:pPr><w:numPr><w:ilvl w:val="0"/><w:numId w:val="4"/></w:numPr><w:spacing w:before="144" w:after="60" w:line="276" w:lineRule="auto"/><w:rPr><w:rFonts w:ascii="Play" w:eastAsia="Play" w:hAnsi="Play" w:cs="Play"/></w:rPr></w:pPr><w:r><w:t xml:space="preserve">Temat: </w:r><w:r><w:rPr><w:rFonts w:ascii="Play" w:eastAsia="Play" w:hAnsi="Play" w:cs="Play"/></w:rPr><w:tab/><w:t>{{temat}}</w:r><w:r><w:rPr><w:rFonts w:ascii="Play" w:eastAsia="Play" w:hAnsi="Play" w:cs="Play"/></w:rPr><w:tab/><w:t>{{temat}}</w:t></w:r><w:r><w:rPr><w:rFonts w:ascii="Play" w:eastAsia="Play" w:hAnsi="Play" w:cs="Play"/></w:rPr><w:tab/><w:t>{{temat}}</w:t></w:r><w:r><w:rPr><w:rFonts w:ascii="Play" w:eastAsia="Play" w:hAnsi="Play" w:cs="Play"/></w:rPr><w:tab/></w:r><w:r><w:rPr><w:rFonts w:ascii="Play" w:eastAsia="Play" w:hAnsi="Play" w:cs="Play"/></w:rPr><w:tab/><w:t>{{temat}}</w:t></w:r></w:p><w:p w14:paraId="18D57EDF" w14:textId="77777777" w:rsidR="00AA3432" w:rsidRDefault="00000000"><w:pPr><w:numPr><w:ilvl w:val="0"/><w:numId w:val="4"/></w:numPr><w:spacing w:before="144" w:after="60" w:line="276" w:lineRule="auto"/><w:rPr><w:rFonts w:ascii="Play" w:eastAsia="Play" w:hAnsi="Play" w:cs="Play"/></w:rPr></w:pPr><w:r><w:t xml:space="preserve">Kategoria:</w:r><w:r><w:rPr><w:rFonts w:ascii="Play" w:eastAsia="Play" w:hAnsi="Play" w:cs="Play"/></w:rPr><w:tab/><w:t>{{kategoria}}</w:r><w:r><w:rPr><w:rFonts w:ascii="Play" w:eastAsia="Play" w:hAnsi="Play" w:cs="Play"/></w:rPr><w:tab/><w:t>{{kategoria}}</w:t></w:r><w:r><w:rPr><w:rFonts w:ascii="Play" w:eastAsia="Play" w:hAnsi="Play" w:cs="Play"/></w:rPr><w:tab/><w:t>{{kategoria}}</w:t></w:r><w:r><w:rPr><w:rFonts w:ascii="Play" w:eastAsia="Play" w:hAnsi="Play" w:cs="Play"/></w:rPr><w:tab/></w:r><w:r><w:rPr><w:rFonts w:ascii="Play" w:eastAsia="Play" w:hAnsi="Play" w:cs="Play"/></w:rPr><w:tab/><w:t>{{kategoria}}</w:t></w:r></w:p><w:p w14:paraId="5170E8FB" w14:textId="713B2F01" w:rsidR="00AA3432" w:rsidRDefault="00000000"><w:pPr><w:numPr><w:ilvl w:val="0"/><w:numId w:val="4"/></w:numPr><w:spacing w:before="144" w:after="60" w:line="276" w:lineRule="auto"/><w:rPr><w:rFonts w:ascii="Play" w:eastAsia="Play" w:hAnsi="Play" w:cs="Play"/></w:rPr></w:pPr><w:r><w:t xml:space="preserve">Opis: </w:r><w:r><w:rPr><w:rFonts w:ascii="Play" w:eastAsia="Play" w:hAnsi="Play" w:cs="Play"/></w:rPr><w:tab/><w:t>{{opis}}</w:r><w:r><w:rPr><w:rFonts w:ascii="Play" w:eastAsia="Play" w:hAnsi="Play" w:cs="Play"/></w:rPr><w:tab/><w:t>{{opis}}</w:t></w:r><w:r><w:rPr><w:rFonts w:ascii="Play" w:eastAsia="Play" w:hAnsi="Play" w:cs="Play"/></w:rPr><w:tab/><w:t>{{opis}}</w:t></w:r><w:r><w:rPr><w:rFonts w:ascii="Play" w:eastAsia="Play" w:hAnsi="Play" w:cs="Play"/></w:rPr><w:tab/></w:r><w:r><w:rPr><w:rFonts w:ascii="Play" w:eastAsia="Play" w:hAnsi="Play" w:cs="Play"/></w:rPr><w:tab/><w:t>{{opis}}</w:t></w:r></w:p><w:p w14:paraId="73A6D952" w14:textId="77777777" w:rsidR="00AA3432" w:rsidRDefault="00000000"><w:pPr><w:spacing w:before="144" w:after="60" w:line="276" w:lineRule="auto"/><w:rPr><w:rFonts w:ascii="Play" w:eastAsia="Play" w:hAnsi="Play" w:cs="Play"/><w:sz w:val="20"/><w:szCs w:val="20"/></w:rPr></w:pPr><w:r><w:rPr><w:rFonts w:ascii="Play" w:eastAsia="Play" w:hAnsi="Play" w:cs="Play"/><w:noProof/><w:color w:val="FFFFFF"/><w:sz w:val="24"/><w:szCs w:val="24"/></w:rPr><mc:AlternateContent><mc:Choice Requires="wpg"><w:drawing><wp:inline distT="0" distB="0" distL="0" distR="0" wp14:anchorId="69D0FEA0" wp14:editId="11C53984"><wp:extent cx="5732145" cy="25400"/><wp:effectExtent l="0" t="0" r="0" b="0"/><wp:docPr id="1" name="Łącznik prosty ze strzałką 1"/><wp:cNvGraphicFramePr/><a:graphic xmlns:a="http://schemas.openxmlformats.org/drawingml/2006/main"><a:graphicData uri="http://schemas.microsoft.com/office/word/2010/wordprocessingShape"><wps:wsp><wps:cNvCnPr/><wps:spPr><a:xfrm><a:off x="2479928" y="3780000"/><a:ext cx="5732145" cy="0"/></a:xfrm><a:prstGeom prst="straightConnector1"><a:avLst/></a:prstGeom><a:noFill/><a:ln w="25400" cap="flat" cmpd="sng"><a:solidFill><a:srgbClr val="EBC052"/></a:solidFill><a:prstDash val="solid"/><a:round/><a:headEnd type="none" w="sm" len="sm"/><a:tailEnd type="none" w="sm" len="sm"/></a:ln><a:effectLst><a:outerShdw dist="20000" sx="1000" sy="1000" rotWithShape="0"><a:srgbClr val="000000"/></a:outerShdw></a:effectLst></wps:spPr><wps:bodyPr/></wps:wsp></a:graphicData></a:graphic></wp:inline></w:drawing></mc:Choice>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<w:drawing><wp:inline distB="0" distT="0" distL="0" distR="0"><wp:extent cx="5732145" cy="25400"/><wp:effectExtent b="0" l="0" r="0" t="0"/><wp:docPr id="1" name="image3.png"/><a:graphic><a:graphicData uri="http://schemas.openxmlformats.org/drawingml/2006/picture"><pic:pic><pic:nvPicPr><pic:cNvPr id="0" name="image3.png"/><pic:cNvPicPr preferRelativeResize="0"/></pic:nvPicPr><pic:blipFill><a:blip r:embed="rId7"/><a:srcRect/><a:stretch><a:fillRect/></a:stretch></pic:blipFill><pic:spPr><a:xfrm><a:off x="0" y="0"/><a:ext cx="5732145" cy="25400"/></a:xfrm><a:prstGeom prst="rect"/><a:ln/></pic:spPr></pic:pic></a:graphicData></a:graphic></wp:inline></w:drawing></mc:Fallback></mc:AlternateContent></w:r></w:p><w:p w14:paraId="71796D54" w14:textId="77777777" w:rsidR="002507B1" w:rsidRDefault="002507B1"><w:pPr><w:spacing w:before="144" w:after="60" w:line="276" w:lineRule="auto"/><w:rPr><w:rFonts w:ascii="Play" w:eastAsia="Play" w:hAnsi="Play" w:cs="Play"/><w:sz w:val="20"/><w:szCs w:val="20"/></w:rPr></w:pPr></w:p><w:p w14:paraId="25B43D35" w14:textId="44C40BA6" w:rsidR="002507B1" w:rsidRDefault="002507B1"><w:pPr><w:spacing w:before="144" w:after="60" w:line="276" w:lineRule="auto"/><w:rPr><w:rFonts w:ascii="Play" w:eastAsia="Play" w:hAnsi="Play" w:cs="Play"/><w:sz w:val="20"/><w:szCs w:val="20"/></w:rPr></w:pPr><w:r><w:rPr><w:rFonts w:ascii="Play" w:eastAsia="Play" w:hAnsi="Play" w:cs="Play"/><w:sz w:val="20"/><w:szCs w:val="20"/></w:rPr><w:br/></w:r><w:r><w:rPr><w:rFonts w:ascii="Play" w:eastAsia="Play" w:hAnsi="Play" w:cs="Play"/><w:sz w:val="20"/><w:szCs w:val="20"/></w:rPr><w:br/></w:r><w:r><w:rPr><w:rFonts w:ascii="Play" w:eastAsia="Play" w:hAnsi="Play" w:cs="Play"/><w:sz w:val="20"/><w:szCs w:val="20"/></w:rPr><w:br/></w:r><w:r><w:rPr><w:rFonts w:ascii="Play" w:eastAsia="Play" w:hAnsi="Play" w:cs="Play"/><w:sz w:val="20"/><w:szCs w:val="20"/></w:rPr><w:br/></w:r><w:r><w:rPr><w:rFonts w:ascii="Play" w:eastAsia="Play" w:hAnsi="Play" w:cs="Play"/><w:sz w:val="20"/><w:szCs w:val="20"/></w:rPr><w:br/></w:r><w:r><w:rPr><w:rFonts w:ascii="Play" w:eastAsia="Play" w:hAnsi="Play" w:cs="Play"/><w:sz w:val="20"/><w:szCs w:val="20"/></w:rPr><w:br/></w:r><w:r><w:rPr><w:rFonts w:ascii="Play" w:eastAsia="Play" w:hAnsi="Play" w:cs="Play"/><w:sz w:val="20"/><w:szCs w:val="20"/></w:rPr><w:br/></w:r></w:p><w:p w14:paraId="34110821" w14:textId="77777777" w:rsidR="002507B1" w:rsidRDefault="002507B1"><w:pPr><w:spacing w:before="144" w:after="60" w:line="276" w:lineRule="auto"/><w:rPr><w:rFonts w:ascii="Play" w:eastAsia="Play" w:hAnsi="Play" w:cs="Play"/><w:sz w:val="20"/><w:szCs w:val="20"/></w:rPr></w:pPr></w:p><w:p w14:paraId="7D6667B7" w14:textId="77777777" w:rsidR="002507B1" w:rsidRDefault="002507B1"><w:pPr><w:spacing w:before="144" w:after="60" w:line="276" w:lineRule="auto"/><w:rPr><w:rFonts w:ascii="Play" w:eastAsia="Play" w:hAnsi="Play" w:cs="Play"/><w:sz w:val="20"/><w:szCs w:val="20"/></w:rPr></w:pPr></w:p><w:p w14:paraId="60BD8CD7" w14:textId="77777777" w:rsidR="002507B1" w:rsidRDefault="002507B1"><w:pPr><w:spacing w:before="144" w:after="60" w:line="276" w:lineRule="auto"/><w:rPr><w:rFonts w:ascii="Play" w:eastAsia="Play" w:hAnsi="Play" w:cs="Play"/><w:sz w:val="20"/><w:szCs w:val="20"/></w:rPr></w:pPr></w:p><w:p w14:paraId="06F42FAE" w14:textId="77777777" w:rsidR="002507B1" w:rsidRDefault="002507B1"><w:pPr><w:spacing w:before="144" w:after="60" w:line="276" w:lineRule="auto"/><w:rPr><w:rFonts w:ascii="Play" w:eastAsia="Play" w:hAnsi="Play" w:cs="Play"/><w:sz w:val="20"/><w:szCs w:val="20"/></w:rPr></w:pPr></w:p><w:p w14:paraId="08DBD1CB" w14:textId="77777777" w:rsidR="002507B1" w:rsidRDefault="002507B1"><w:pPr><w:spacing w:before="144" w:after="60" w:line="276" w:lineRule="auto"/><w:rPr><w:rFonts w:ascii="Play" w:eastAsia="Play" w:hAnsi="Play" w:cs="Play"/><w:sz w:val="20"/><w:szCs w:val="20"/></w:rPr></w:pPr></w:p><w:p w14:paraId="0B7A6CB0" w14:textId="77777777" w:rsidR="002507B1" w:rsidRDefault="002507B1"><w:pPr><w:spacing w:before="144" w:after="60" w:line="276" w:lineRule="auto"/><w:rPr><w:rFonts w:ascii="Play" w:eastAsia="Play" w:hAnsi="Play" w:cs="Play"/><w:sz w:val="20"/><w:szCs w:val="20"/></w:rPr></w:pPr></w:p><w:p w14:paraId="3D26B0C0" w14:textId="77777777" w:rsidR="002507B1" w:rsidRDefault="002507B1"><w:pPr><w:spacing w:before="144" w:after="60" w:line="276" w:lineRule="auto"/><w:rPr><w:rFonts w:ascii="Play" w:eastAsia="Play" w:hAnsi="Play" w:cs="Play"/><w:sz w:val="20"/><w:szCs w:val="20"/></w:rPr></w:pPr></w:p><w:p w14:paraId="09D069AB" w14:textId="77777777" w:rsidR="002507B1" w:rsidRDefault="002507B1"><w:pPr><w:spacing w:before="144" w:after="60" w:line="276" w:lineRule="auto"/><w:rPr><w:rFonts w:ascii="Play" w:eastAsia="Play" w:hAnsi="Play" w:cs="Play"/><w:sz w:val="20"/><w:szCs w:val="20"/></w:rPr></w:pPr></w:p><w:p w14:paraId="13FBFB10" w14:textId="77777777" w:rsidR="002507B1" w:rsidRDefault="002507B1"><w:pPr><w:spacing w:before="144" w:after="60" w:line="276" w:lineRule="auto"/><w:rPr><w:rFonts w:ascii="Play" w:eastAsia="Play" w:hAnsi="Play" w:cs="Play"/><w:sz w:val="20"/><w:szCs w:val="20"/></w:rPr></w:pPr></w:p><w:p w14:paraId="069941ED" w14:textId="319EFEBE" w:rsidR="00AA3432" w:rsidRPr="002507B1" w:rsidRDefault="00000000" w:rsidP="002507B1"><w:pPr><w:pStyle w:val="Nagwek2"/><w:spacing w:before="144" w:line="276" w:lineRule="auto"/><w:rPr><w:rFonts w:ascii="Play" w:eastAsia="Play" w:hAnsi="Play" w:cs="Play"/><w:color w:val="2D2D2D"/></w:rPr></w:pPr><w:r><w:rPr><w:rFonts w:ascii="Play" w:eastAsia="Play" w:hAnsi="Play" w:cs="Play"/><w:noProof/><w:color w:val="FFFFFF"/></w:rPr><w:lastRenderedPageBreak/><mc:AlternateContent><mc:Choice Requires="wpg"><w:drawing><wp:inline distT="0" distB="0" distL="0" distR="0" wp14:anchorId="563C2AF5" wp14:editId="5D48E712"><wp:extent cx="5732145" cy="25400"/><wp:effectExtent l="0" t="0" r="0" b="0"/><wp:docPr id="4" name="Łącznik prosty ze strzałką 4"/><wp:cNvGraphicFramePr/><a:graphic xmlns:a="http://schemas.openxmlformats.org/drawingml/2006/main"><a:graphicData uri="http://schemas.microsoft.com/office/word/2010/wordprocessingShape"><wps:wsp><wps:cNvCnPr/><wps:spPr><a:xfrm><a:off x="2479928" y="3780000"/><a:ext cx="5732145" cy="0"/></a:xfrm><a:prstGeom prst="straightConnector1"><a:avLst/></a:prstGeom><a:noFill/><a:ln w="25400" cap="flat" cmpd="sng"><a:solidFill><a:srgbClr val="EBC052"/></a:solidFill><a:prstDash val="solid"/><a:round/><a:headEnd type="none" w="sm" len="sm"/><a:tailEnd type="none" w="sm" len="sm"/></a:ln><a:effectLst><a:outerShdw dist="20000" sx="1000" sy="1000" rotWithShape="0"><a:srgbClr val="000000"/></a:outerShdw></a:effectLst></wps:spPr><wps:bodyPr/></wps:wsp></a:graphicData></a:graphic></wp:inline></w:drawing></mc:Choice>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<w:drawing><wp:inline distB="0" distT="0" distL="0" distR="0"><wp:extent cx="5732145" cy="25400"/><wp:effectExtent b="0" l="0" r="0" t="0"/><wp:docPr id="4" name="image6.png"/><a:graphic><a:graphicData uri="http://schemas.openxmlformats.org/drawingml/2006/picture"><pic:pic><pic:nvPicPr><pic:cNvPr id="0" name="image6.png"/><pic:cNvPicPr preferRelativeResize="0"/></pic:nvPicPr><pic:blipFill><a:blip r:embed="rId7"/><a:srcRect/><a:stretch><a:fillRect/></a:stretch></pic:blipFill><pic:spPr><a:xfrm><a:off x="0" y="0"/><a:ext cx="5732145" cy="25400"/></a:xfrm><a:prstGeom prst="rect"/><a:ln/></pic:spPr></pic:pic></a:graphicData></a:graphic></wp:inline></w:drawing></mc:Fallback></mc:AlternateContent></w:r></w:p><w:tbl><w:tblPr><w:tblStyle w:val="a0"/><w:tblpPr w:leftFromText="141" w:rightFromText="141" w:vertAnchor="text" w:tblpY="560"/><w:tblW w:w="8932" w:type="dxa"/><w:tblInd w:w="0" w:type="dxa"/><w:tblBorders><w:top w:val="single" w:sz="4" w:space="0" w:color="000000"/><w:left w:val="single" w:sz="4" w:space="0" w:color="000000"/><w:bottom w:val="single" w:sz="4" w:space="0" w:color="000000"/><w:right w:val="single" w:sz="4" w:space="0" w:color="000000"/><w:insideH w:val="single" w:sz="4" w:space="0" w:color="000000"/><w:insideV w:val="single" w:sz="4" w:space="0" w:color="000000"/></w:tblBorders><w:tblLayout w:type="fixed"/><w:tblLook w:val="0460" w:firstRow="1" w:lastRow="1" w:firstColumn="0" w:lastColumn="0" w:noHBand="0" w:noVBand="1"/></w:tblPr><w:tblGrid><w:gridCol w:w="3305"/><w:gridCol w:w="2881"/><w:gridCol w:w="2746"/></w:tblGrid><w:tr w:rsidR="00AA3432" w14:paraId="188D1D08" w14:textId="77777777" w:rsidTr="00AA3432"><w:trPr><w:cnfStyle w:val="100000000000" w:firstRow="1" w:lastRow="0" w:firstColumn="0" w:lastColumn="0" w:oddVBand="0" w:evenVBand="0" w:oddHBand="0" w:evenHBand="0" w:firstRowFirstColumn="0" w:firstRowLastColumn="0" w:lastRowFirstColumn="0" w:lastRowLastColumn="0"/></w:trPr><w:tc><w:tcPr><w:tcW w:w="3305" w:type="dxa"/><w:shd w:val="clear" w:color="auto" w:fill="EBC052"/></w:tcPr><w:p w14:paraId="4082DD6A" w14:textId="77777777" w:rsidR="00AA3432" w:rsidRDefault="00000000"><w:pPr><w:spacing w:line="276" w:lineRule="auto"/><w:rPr><w:rFonts w:ascii="Play" w:eastAsia="Play" w:hAnsi="Play" w:cs="Play"/></w:rPr></w:pPr><w:r><w:rPr><w:rFonts w:ascii="Play" w:eastAsia="Play" w:hAnsi="Play" w:cs="Play"/></w:rPr><w:t xml:space="preserve">Koszt usług </w:t></w:r></w:p><w:p w14:paraId="77750DD0" w14:textId="77777777" w:rsidR="00AA3432" w:rsidRDefault="00000000"><w:pPr><w:spacing w:line="276" w:lineRule="auto"/><w:rPr><w:rFonts w:ascii="Play" w:eastAsia="Play" w:hAnsi="Play" w:cs="Play"/></w:rPr></w:pPr><w:r><w:rPr><w:rFonts w:ascii="Play" w:eastAsia="Play" w:hAnsi="Play" w:cs="Play"/><w:b w:val="0"/><w:sz w:val="20"/><w:szCs w:val="20"/></w:rPr><w:t>(uzależniony od ilości czasu i stopnia skomplikowania sprawy)</w:t></w:r></w:p></w:tc><w:tc><w:tcPr><w:tcW w:w="2881" w:type="dxa"/><w:shd w:val="clear" w:color="auto" w:fill="EBC052"/></w:tcPr><w:p w14:paraId="609FCA63" w14:textId="77777777" w:rsidR="00AA3432" w:rsidRDefault="00000000"><w:pPr><w:spacing w:line="276" w:lineRule="auto"/><w:rPr><w:rFonts w:ascii="Play" w:eastAsia="Play" w:hAnsi="Play" w:cs="Play"/></w:rPr></w:pPr><w:r><w:rPr><w:rFonts w:ascii="Play" w:eastAsia="Play" w:hAnsi="Play" w:cs="Play"/></w:rPr><w:t xml:space="preserve">Limit roboczogodzin </w:t></w:r></w:p><w:p w14:paraId="6D243278" w14:textId="77777777" w:rsidR="00AA3432" w:rsidRDefault="00000000"><w:pPr><w:spacing w:line="276" w:lineRule="auto"/><w:rPr><w:rFonts w:ascii="Play" w:eastAsia="Play" w:hAnsi="Play" w:cs="Play"/></w:rPr></w:pPr><w:r><w:rPr><w:rFonts w:ascii="Play" w:eastAsia="Play" w:hAnsi="Play" w:cs="Play"/><w:b w:val="0"/><w:sz w:val="20"/><w:szCs w:val="20"/></w:rPr><w:t xml:space="preserve">(limit czasu pracy zarezerwowany na zadanie) </w:t></w:r></w:p></w:tc><w:tc><w:tcPr><w:tcW w:w="2746" w:type="dxa"/><w:shd w:val="clear" w:color="auto" w:fill="EBC052"/></w:tcPr><w:p w14:paraId="20B12520" w14:textId="77777777" w:rsidR="00AA3432" w:rsidRDefault="00000000"><w:pPr><w:spacing w:line="276" w:lineRule="auto"/><w:rPr><w:rFonts w:ascii="Play" w:eastAsia="Play" w:hAnsi="Play" w:cs="Play"/></w:rPr></w:pPr><w:r><w:rPr><w:rFonts w:ascii="Play" w:eastAsia="Play" w:hAnsi="Play" w:cs="Play"/><w:b w:val="0"/></w:rPr><w:t xml:space="preserve"> </w:t></w:r><w:r><w:rPr><w:rFonts w:ascii="Play" w:eastAsia="Play" w:hAnsi="Play" w:cs="Play"/></w:rPr><w:t xml:space="preserve">Termin realizacji </w:t></w:r></w:p><w:p w14:paraId="46E9F5F2" w14:textId="77777777" w:rsidR="00AA3432" w:rsidRDefault="00000000"><w:pPr><w:spacing w:line="276" w:lineRule="auto"/><w:rPr><w:rFonts w:ascii="Play" w:eastAsia="Play" w:hAnsi="Play" w:cs="Play"/></w:rPr></w:pPr><w:r><w:rPr><w:rFonts w:ascii="Play" w:eastAsia="Play" w:hAnsi="Play" w:cs="Play"/><w:b w:val="0"/><w:sz w:val="20"/><w:szCs w:val="20"/></w:rPr><w:t>(ilość dni roboczych od dnia opłacenia zlecenia)</w:t></w:r></w:p></w:tc></w:tr><w:tr w:rsidR="00AA3432" w14:paraId="2B16B7C7" w14:textId="77777777" w:rsidTr="00AA3432"><w:tc><w:tcPr><w:tcW w:w="3305" w:type="dxa"/><w:shd w:val="clear" w:color="auto" w:fill="FFFFFF"/></w:tcPr><w:p w14:paraId="789F86C2" w14:textId="65BC73A9" w:rsidR="00AA3432" w:rsidRDefault="00000000"><w:pPr><w:spacing w:line="276" w:lineRule="auto"/><w:jc w:val="center"/><w:rPr><w:rFonts w:ascii="Play" w:eastAsia="Play" w:hAnsi="Play" w:cs="Play"/></w:rPr></w:pPr><w:r><w:t xml:space="preserve">{{cena}} PLN</w:t></w:r></w:p></w:tc><w:tc><w:tcPr><w:tcW w:w="2881" w:type="dxa"/><w:shd w:val="clear" w:color="auto" w:fill="FFFFFF"/></w:tcPr><w:p w14:paraId="1B01ABED" w14:textId="72A1C667" w:rsidR="00AA3432" w:rsidRDefault="00000000"><w:pPr><w:spacing w:after="120" w:line="276" w:lineRule="auto"/><w:rPr><w:rFonts w:ascii="Play" w:eastAsia="Play" w:hAnsi="Play" w:cs="Play"/><w:sz w:val="18"/><w:szCs w:val="18"/></w:rPr></w:pPr><w:r><w:t xml:space="preserve">{{RBG}} RBH</w:t></w:r></w:p></w:tc><w:tc><w:tcPr><w:tcW w:w="2746" w:type="dxa"/><w:shd w:val="clear" w:color="auto" w:fill="FFFFFF"/></w:tcPr><w:p w14:paraId="2A2D68B5" w14:textId="57F18540" w:rsidR="00AA3432" w:rsidRDefault="00000000"><w:pPr><w:spacing w:after="120" w:line="276" w:lineRule="auto"/><w:rPr><w:rFonts w:ascii="Play" w:eastAsia="Play" w:hAnsi="Play" w:cs="Play"/><w:sz w:val="18"/><w:szCs w:val="18"/></w:rPr></w:pPr><w:r><w:rPr><w:rFonts w:ascii="Play" w:eastAsia="Play" w:hAnsi="Play" w:cs="Play"/><w:sz w:val="18"/><w:szCs w:val="18"/></w:rPr><w:t>00,00 DNI</w:t></w:r></w:p></w:tc></w:tr><w:tr w:rsidR="00AA3432" w14:paraId="71FF958A" w14:textId="77777777" w:rsidTr="00AA3432"><w:tc><w:tcPr><w:tcW w:w="8932" w:type="dxa"/><w:gridSpan w:val="3"/><w:shd w:val="clear" w:color="auto" w:fill="EBC052"/></w:tcPr><w:p w14:paraId="219526D6" w14:textId="483A3B85" w:rsidR="00AA3432" w:rsidRDefault="00000000"><w:pPr><w:spacing w:after="120" w:line="276" w:lineRule="auto"/><w:rPr><w:rFonts w:ascii="Play" w:eastAsia="Play" w:hAnsi="Play" w:cs="Play"/><w:b/><w:color w:val="404040"/><w:sz w:val="21"/><w:szCs w:val="21"/></w:rPr></w:pPr><w:r><w:rPr><w:rFonts w:ascii="Play" w:eastAsia="Play" w:hAnsi="Play" w:cs="Play"/><w:b/><w:color w:val="404040"/><w:sz w:val="21"/><w:szCs w:val="21"/></w:rPr><w:t>Uzasadnienie kosztu usługi:</w:t></w:r></w:p></w:tc></w:tr><w:tr w:rsidR="00AA3432" w14:paraId="507E4E87" w14:textId="77777777" w:rsidTr="00AA3432"><w:trPr><w:cnfStyle w:val="010000000000" w:firstRow="0" w:lastRow="1" w:firstColumn="0" w:lastColumn="0" w:oddVBand="0" w:evenVBand="0" w:oddHBand="0" w:evenHBand="0" w:firstRowFirstColumn="0" w:firstRowLastColumn="0" w:lastRowFirstColumn="0" w:lastRowLastColumn="0"/></w:trPr><w:tc><w:tcPr><w:tcW w:w="8932" w:type="dxa"/><w:gridSpan w:val="3"/><w:shd w:val="clear" w:color="auto" w:fill="FFFFFF"/></w:tcPr><w:p w14:paraId="7518B901" w14:textId="5CBCF157" w:rsidR="00AA3432" w:rsidRDefault="003C6054"><w:pPr><w:spacing w:after="120" w:line="276" w:lineRule="auto"/><w:rPr><w:rFonts w:ascii="Play" w:eastAsia="Play" w:hAnsi="Play" w:cs="Play"/><w:color w:val="404040"/><w:sz w:val="18"/><w:szCs w:val="18"/></w:rPr></w:pPr><w:r><w:t xml:space="preserve">{{uzasadnienie}}</w:t></w:r></w:p></w:tc></w:tr></w:tbl><w:p w14:paraId="189771EE" w14:textId="77777777" w:rsidR="00AA3432" w:rsidRDefault="00000000"><w:pPr><w:pStyle w:val="Nagwek2"/><w:spacing w:before="144" w:line="276" w:lineRule="auto"/><w:rPr><w:rFonts w:ascii="Play" w:eastAsia="Play" w:hAnsi="Play" w:cs="Play"/><w:color w:val="2D2D2D"/></w:rPr></w:pPr><w:r><w:rPr><w:rFonts w:ascii="Play" w:eastAsia="Play" w:hAnsi="Play" w:cs="Play"/><w:color w:val="2D2D2D"/></w:rPr><w:t>Cena</w:t></w:r></w:p><w:p w14:paraId="04FA659F" w14:textId="77777777" w:rsidR="00AA3432" w:rsidRDefault="00000000"><w:pPr><w:tabs><w:tab w:val="left" w:pos="3857"/></w:tabs><w:spacing w:after="0" w:line="276" w:lineRule="auto"/><w:jc w:val="both"/><w:rPr><w:rFonts w:ascii="Play" w:eastAsia="Play" w:hAnsi="Play" w:cs="Play"/><w:color w:val="000000"/></w:rPr></w:pPr><w:r><w:rPr><w:rFonts w:ascii="Play" w:eastAsia="Play" w:hAnsi="Play" w:cs="Play"/><w:noProof/><w:color w:val="FFFFFF"/><w:sz w:val="24"/><w:szCs w:val="24"/></w:rPr><mc:AlternateContent><mc:Choice Requires="wpg"><w:drawing><wp:inline distT="0" distB="0" distL="0" distR="0" wp14:anchorId="50D59739" wp14:editId="2D173EF3"><wp:extent cx="5732145" cy="25400"/><wp:effectExtent l="0" t="0" r="0" b="0"/><wp:docPr id="3" name="Łącznik prosty ze strzałką 3"/><wp:cNvGraphicFramePr/><a:graphic xmlns:a="http://schemas.openxmlformats.org/drawingml/2006/main"><a:graphicData uri="http://schemas.microsoft.com/office/word/2010/wordprocessingShape"><wps:wsp><wps:cNvCnPr/><wps:spPr><a:xfrm><a:off x="2479928" y="3780000"/><a:ext cx="5732145" cy="0"/></a:xfrm><a:prstGeom prst="straightConnector1"><a:avLst/></a:prstGeom><a:noFill/><a:ln w="25400" cap="flat" cmpd="sng"><a:solidFill><a:srgbClr val="EBC052"/></a:solidFill><a:prstDash val="solid"/><a:round/><a:headEnd type="none" w="sm" len="sm"/><a:tailEnd type="none" w="sm" len="sm"/></a:ln><a:effectLst><a:outerShdw dist="20000" sx="1000" sy="1000" rotWithShape="0"><a:srgbClr val="000000"/></a:outerShdw></a:effectLst></wps:spPr><wps:bodyPr/></wps:wsp></a:graphicData></a:graphic></wp:inline></w:drawing></mc:Choice>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<w:drawing><wp:inline distB="0" distT="0" distL="0" distR="0"><wp:extent cx="5732145" cy="25400"/><wp:effectExtent b="0" l="0" r="0" t="0"/><wp:docPr id="3" name="image5.png"/><a:graphic><a:graphicData uri="http://schemas.openxmlformats.org/drawingml/2006/picture"><pic:pic><pic:nvPicPr><pic:cNvPr id="0" name="image5.png"/><pic:cNvPicPr preferRelativeResize="0"/></pic:nvPicPr><pic:blipFill><a:blip r:embed="rId7"/><a:srcRect/><a:stretch><a:fillRect/></a:stretch></pic:blipFill><pic:spPr><a:xfrm><a:off x="0" y="0"/><a:ext cx="5732145" cy="25400"/></a:xfrm><a:prstGeom prst="rect"/><a:ln/></pic:spPr></pic:pic></a:graphicData></a:graphic></wp:inline></w:drawing></mc:Fallback></mc:AlternateContent></w:r></w:p><w:p w14:paraId="1519340B" w14:textId="77777777" w:rsidR="00AA3432" w:rsidRDefault="00000000"><w:pPr><w:pStyle w:val="Nagwek2"/><w:spacing w:before="144"/><w:rPr><w:rFonts w:ascii="Play" w:eastAsia="Play" w:hAnsi="Play" w:cs="Play"/><w:color w:val="2D2D2D"/></w:rPr></w:pPr><w:r><w:rPr><w:rFonts w:ascii="Play" w:eastAsia="Play" w:hAnsi="Play" w:cs="Play"/><w:color w:val="2D2D2D"/></w:rPr><w:t>Akceptacja Oferty</w:t></w:r></w:p><w:tbl><w:tblPr><w:tblStyle w:val="a1"/><w:tblW w:w="9017" w:type="dxa"/><w:tblInd w:w="-5" w:type="dxa"/><w:tblBorders><w:top w:val="single" w:sz="4" w:space="0" w:color="000000"/><w:left w:val="single" w:sz="4" w:space="0" w:color="000000"/><w:bottom w:val="single" w:sz="4" w:space="0" w:color="000000"/><w:right w:val="single" w:sz="4" w:space="0" w:color="000000"/><w:insideH w:val="single" w:sz="4" w:space="0" w:color="000000"/><w:insideV w:val="single" w:sz="4" w:space="0" w:color="000000"/></w:tblBorders><w:tblLayout w:type="fixed"/><w:tblLook w:val="0460" w:firstRow="1" w:lastRow="1" w:firstColumn="0" w:lastColumn="0" w:noHBand="0" w:noVBand="1"/></w:tblPr><w:tblGrid><w:gridCol w:w="3288"/><w:gridCol w:w="5729"/></w:tblGrid><w:tr w:rsidR="00AA3432" w14:paraId="0C4293E5" w14:textId="77777777" w:rsidTr="00AA3432"><w:trPr><w:cnfStyle w:val="100000000000" w:firstRow="1" w:lastRow="0" w:firstColumn="0" w:lastColumn="0" w:oddVBand="0" w:evenVBand="0" w:oddHBand="0" w:evenHBand="0" w:firstRowFirstColumn="0" w:firstRowLastColumn="0" w:lastRowFirstColumn="0" w:lastRowLastColumn="0"/></w:trPr><w:tc><w:tcPr><w:tcW w:w="9017" w:type="dxa"/><w:gridSpan w:val="2"/><w:shd w:val="clear" w:color="auto" w:fill="EBC052"/></w:tcPr><w:p w14:paraId="02EE5514" w14:textId="77777777" w:rsidR="00AA3432" w:rsidRDefault="00000000"><w:pPr><w:spacing w:after="120"/><w:rPr><w:rFonts w:ascii="Play" w:eastAsia="Play" w:hAnsi="Play" w:cs="Play"/><w:color w:val="404040"/><w:sz w:val="20"/><w:szCs w:val="20"/></w:rPr></w:pPr><w:r><w:rPr><w:rFonts w:ascii="Play" w:eastAsia="Play" w:hAnsi="Play" w:cs="Play"/><w:color w:val="404040"/><w:sz w:val="20"/><w:szCs w:val="20"/></w:rPr><w:t>Przyjąłem do wiadomości oraz akceptuję powyższą Ofertę</w:t></w:r></w:p></w:tc></w:tr><w:tr w:rsidR="00AA3432" w14:paraId="4E8B4B00" w14:textId="77777777" w:rsidTr="00AA3432"><w:trPr><w:cnfStyle w:val="010000000000" w:firstRow="0" w:lastRow="1" w:firstColumn="0" w:lastColumn="0" w:oddVBand="0" w:evenVBand="0" w:oddHBand="0" w:evenHBand="0" w:firstRowFirstColumn="0" w:firstRowLastColumn="0" w:lastRowFirstColumn="0" w:lastRowLastColumn="0"/></w:trPr><w:tc><w:tcPr><w:tcW w:w="3288" w:type="dxa"/><w:shd w:val="clear" w:color="auto" w:fill="FFFFFF"/></w:tcPr><w:p w14:paraId="71307170" w14:textId="77777777" w:rsidR="00AA3432" w:rsidRDefault="00000000"><w:pPr><w:rPr><w:rFonts w:ascii="Play" w:eastAsia="Play" w:hAnsi="Play" w:cs="Play"/><w:sz w:val="20"/><w:szCs w:val="20"/></w:rPr></w:pPr><w:r><w:rPr><w:rFonts w:ascii="Play" w:eastAsia="Play" w:hAnsi="Play" w:cs="Play"/><w:b w:val="0"/><w:color w:val="000000"/><w:sz w:val="20"/><w:szCs w:val="20"/></w:rPr><w:t>(data i podpis)</w:t></w:r></w:p></w:tc><w:tc><w:tcPr><w:tcW w:w="5729" w:type="dxa"/><w:shd w:val="clear" w:color="auto" w:fill="FFFFFF"/></w:tcPr><w:p w14:paraId="6A7CBDD4" w14:textId="77777777" w:rsidR="00AA3432" w:rsidRDefault="00000000"><w:pPr><w:spacing w:after="120"/><w:rPr><w:rFonts w:ascii="Play" w:eastAsia="Play" w:hAnsi="Play" w:cs="Play"/><w:sz w:val="20"/><w:szCs w:val="20"/></w:rPr></w:pPr><w:r><w:rPr><w:rFonts w:ascii="Play" w:eastAsia="Play" w:hAnsi="Play" w:cs="Play"/><w:b w:val="0"/><w:color w:val="000000"/><w:sz w:val="20"/><w:szCs w:val="20"/></w:rPr><w:t>(xxx)</w:t></w:r></w:p></w:tc></w:tr></w:tbl><w:p w14:paraId="50C928CC" w14:textId="77777777" w:rsidR="00AA3432" w:rsidRDefault="00AA3432"><w:pPr><w:tabs><w:tab w:val="left" w:pos="3857"/></w:tabs><w:spacing w:after="0" w:line="276" w:lineRule="auto"/><w:jc w:val="both"/><w:rPr><w:rFonts w:ascii="Play" w:eastAsia="Play" w:hAnsi="Play" w:cs="Play"/><w:color w:val="000000"/></w:rPr></w:pPr></w:p><w:p w14:paraId="2EB86ACB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4EF8F041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26648A32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481D2F06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337FCBA1" w14:textId="3132E4B1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1B6B4E7C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0BC50F33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63521FC1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6DB95F1D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66D5AC2A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1B290369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06A1F950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2FE45DAA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3EDC254E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14E8BBEB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5C76D058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5448CF6B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1F3AE141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25D8DD0F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624B4778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42DC0F57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72C45D11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32826879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16923282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33067B90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2F69CE61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0C15EA70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191D50DB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49777FC9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028E9FD7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13BA1B8C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tbl><w:tblPr><w:tblStyle w:val="a2"/><w:tblpPr w:leftFromText="141" w:rightFromText="141" w:vertAnchor="text"/><w:tblW w:w="9072" w:type="dxa"/><w:tblInd w:w="0" w:type="dxa"/><w:tblBorders><w:top w:val="nil"/><w:left w:val="nil"/><w:bottom w:val="nil"/><w:right w:val="nil"/><w:insideH w:val="nil"/><w:insideV w:val="nil"/></w:tblBorders><w:tblLayout w:type="fixed"/><w:tblLook w:val="0400" w:firstRow="0" w:lastRow="0" w:firstColumn="0" w:lastColumn="0" w:noHBand="0" w:noVBand="1"/></w:tblPr><w:tblGrid><w:gridCol w:w="9072"/></w:tblGrid><w:tr w:rsidR="00AA3432" w14:paraId="51366AFD" w14:textId="77777777"><w:trPr><w:trHeight w:val="887"/></w:trPr><w:tc><w:tcPr><w:tcW w:w="9072" w:type="dxa"/><w:tcBorders><w:top w:val="single" w:sz="4" w:space="0" w:color="EBC052"/><w:bottom w:val="single" w:sz="4" w:space="0" w:color="EBC052"/></w:tcBorders><w:vAlign w:val="center"/></w:tcPr><w:p w14:paraId="502F063B" w14:textId="77777777" w:rsidR="00AA3432" w:rsidRDefault="00AA3432"><w:pPr><w:rPr><w:rFonts w:ascii="Play" w:eastAsia="Play" w:hAnsi="Play" w:cs="Play"/><w:b/><w:sz w:val="26"/><w:szCs w:val="26"/></w:rPr></w:pPr></w:p><w:p w14:paraId="370EE365" w14:textId="77777777" w:rsidR="00AA3432" w:rsidRDefault="00000000"><w:pPr><w:rPr><w:rFonts w:ascii="Play" w:eastAsia="Play" w:hAnsi="Play" w:cs="Play"/><w:b/><w:sz w:val="26"/><w:szCs w:val="26"/></w:rPr></w:pPr><w:r><w:rPr><w:rFonts w:ascii="Play" w:eastAsia="Play" w:hAnsi="Play" w:cs="Play"/><w:b/><w:sz w:val="26"/><w:szCs w:val="26"/></w:rPr><w:t>Załącznik 1</w:t></w:r><w:r><w:rPr><w:rFonts w:ascii="Play" w:eastAsia="Play" w:hAnsi="Play" w:cs="Play"/><w:b/><w:sz w:val="26"/><w:szCs w:val="26"/></w:rPr><w:br/></w:r></w:p></w:tc></w:tr></w:tbl><w:p w14:paraId="2FB348D3" w14:textId="77777777" w:rsidR="00AA3432" w:rsidRDefault="00000000"><w:pPr><w:pStyle w:val="Nagwek2"/><w:rPr><w:rFonts w:ascii="Play" w:eastAsia="Play" w:hAnsi="Play" w:cs="Play"/><w:color w:val="2D2D2D"/></w:rPr><w:sectPr w:rsidR="00AA3432"><w:headerReference w:type="default" r:id="rId8"/><w:footerReference w:type="default" r:id="rId9"/><w:headerReference w:type="first" r:id="rId10"/><w:footerReference w:type="first" r:id="rId11"/><w:pgSz w:w="11907" w:h="16839"/><w:pgMar w:top="1440" w:right="1440" w:bottom="1440" w:left="1440" w:header="720" w:footer="864" w:gutter="0"/><w:pgNumType w:start="1"/><w:cols w:space="708"/></w:sectPr></w:pPr><w:r><w:rPr><w:rFonts w:ascii="Play" w:eastAsia="Play" w:hAnsi="Play" w:cs="Play"/><w:color w:val="2D2D2D"/></w:rPr><w:br/><w:t>Ogólne warunki świadczenia usług</w:t></w:r><w:r><w:rPr><w:rFonts w:ascii="Play" w:eastAsia="Play" w:hAnsi="Play" w:cs="Play"/><w:color w:val="2D2D2D"/></w:rPr><w:br/></w:r></w:p><w:p w14:paraId="0BFD831F" w14:textId="77777777" w:rsidR="00AA3432" w:rsidRDefault="00000000"><w:pPr><w:widowControl w:val="0"/><w:spacing w:after="0" w:line="276" w:lineRule="auto"/><w:jc w:val="both"/><w:rPr><w:rFonts w:ascii="Play" w:eastAsia="Play" w:hAnsi="Play" w:cs="Play"/><w:color w:val="000000"/><w:sz w:val="14"/><w:szCs w:val="14"/></w:rPr></w:pPr><w:r><w:t xml:space="preserve">Następujące „Ogólne Warunki Świadczenia Usług” obowiązują dla porozumień umownych zawieranych pomiędzy {{KLIENT(NIP)}} i jej Zleceniodawcami. Ogólne Warunki Świadczenia Usług obowiązują, o ile nie są sprzeczne z przyjętą ofertą lub umową zawartą pisemnie, lub przepisy prawa nie stanowią inaczej.</w:t></w:r></w:p><w:p w14:paraId="179C0625" w14:textId="77777777" w:rsidR="00AA3432" w:rsidRDefault="00000000"><w:pPr><w:numPr><w:ilvl w:val="0"/><w:numId w:val="9"/></w:numPr><w:tabs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rPr><w:rFonts w:ascii="Play" w:eastAsia="Play" w:hAnsi="Play" w:cs="Play"/><w:b/><w:color w:val="000000"/><w:sz w:val="14"/><w:szCs w:val="14"/></w:rPr><w:t>Warunki zapłaty wynagrodzenia</w:t></w:r></w:p><w:p w14:paraId="57A470AA" w14:textId="77777777" w:rsidR="00AA3432" w:rsidRDefault="00000000"><w:pPr><w:numPr><w:ilvl w:val="0"/><w:numId w:val="11"/></w:numPr><w:tabs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rPr><w:rFonts w:ascii="Play" w:eastAsia="Play" w:hAnsi="Play" w:cs="Play"/><w:color w:val="000000"/><w:sz w:val="14"/><w:szCs w:val="14"/></w:rPr><w:t>Wynagrodzenie płatne jest przez Zleceniodawcę z góry, przed przystąpienie {{firmaM}} do zlecenia; nie później jednak niż w terminie 2 dni roboczych, od dnia akceptacji zlecenia (podpisania niniejszego formularza, oznaczającego akceptację zlecenia). Data zapłaty za zlecenie, przez którą rozumiem się datę wpływu środków na rachunek {{firmaM}} oznacza rozpoczęcie termin wskazanego przez {{firmaM}} i potrzebnego do realizacji zlecenia.firmaM}} do zlecenia; nie później jednak niż w terminie 2 dni roboczych, od dnia akceptacji zlecenia (podpisania niniejszego formularza, oznaczającego akceptację zlecenia). Data zapłaty za zlecenie, przez którą rozumiem się datę wpływu środków na rachunek {{firmaM}} oznacza rozpoczęcie termin wskazanego przez {{firmaM}} i potrzebnego do realizacji zlecenia.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do zlecenia; nie później jednak niż w terminie 2 dni roboczych, od dnia akceptacji zlecenia (podpisania niniejszego formularza, oznaczającego akceptację zlecenia). Data zapłaty za zlecenie, przez którą rozumiem się datę wpływu środków na rachunek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oznacza rozpoczęcie termin wskazanego przez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i potrzebnego do realizacji zlecenia.</w:t></w:r></w:p><w:p w14:paraId="5A82FE93" w14:textId="77777777" w:rsidR="00AA3432" w:rsidRDefault="00000000"><w:pPr><w:numPr><w:ilvl w:val="0"/><w:numId w:val="11"/></w:numPr><w:tabs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rPr><w:rFonts w:ascii="Play" w:eastAsia="Play" w:hAnsi="Play" w:cs="Play"/><w:color w:val="000000"/><w:sz w:val="14"/><w:szCs w:val="14"/></w:rPr><w:t>Wynagrodzenie (i wszystkie jego części) określone powyżej podane są w kwocie netto (wymagają doliczenia kwoty podatku VAT wg właściwej stawki).</w:t></w:r></w:p><w:p w14:paraId="6E6D3EEB" w14:textId="77777777" w:rsidR="00AA3432" w:rsidRDefault="00000000"><w:pPr><w:numPr><w:ilvl w:val="0"/><w:numId w:val="11"/></w:numPr><w:tabs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rPr><w:rFonts w:ascii="Play" w:eastAsia="Play" w:hAnsi="Play" w:cs="Play"/><w:color w:val="000000"/><w:sz w:val="14"/><w:szCs w:val="14"/></w:rPr><w:t>Wynagrodzenie płatne jest przelewem, na rachunek bankowy {{firmaM}} wskazany na odpowiedniej fakturze VAT lub dokumencie faktura VAT proforma.firmaM}} wskazany na odpowiedniej fakturze VAT lub dokumencie faktura VAT proforma.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wskazany na odpowiedniej fakturze VAT lub dokumencie faktura VAT proforma.</w:t></w:r></w:p><w:p w14:paraId="70139E53" w14:textId="77777777" w:rsidR="00AA3432" w:rsidRDefault="00000000"><w:pPr><w:numPr><w:ilvl w:val="0"/><w:numId w:val="11"/></w:numPr><w:tabs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rPr><w:rFonts w:ascii="Play" w:eastAsia="Play" w:hAnsi="Play" w:cs="Play"/><w:color w:val="000000"/><w:sz w:val="14"/><w:szCs w:val="14"/></w:rPr><w:t>Wynagrodzenie wskazane powyżej nie obejmuje ewentualnych dodatkowych kosztów wykonania zlecenia, a w szczególności podróży poza miasto będące siedzibą {{firmaM}}, noclegów, kosztów korespondencji, kosztów delegacji pracowniczych itd. Koszty będą zwracane {{firmaM}}.firmaM}}, noclegów, kosztów korespondencji, kosztów delegacji pracowniczych itd. Koszty będą zwracane {{firmaM}}.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}}, noclegów, kosztów korespondencji, kosztów delegacji pracowniczych itd. Koszty będą zwracane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}}.</w:t></w:r></w:p><w:p w14:paraId="3BADD801" w14:textId="77777777" w:rsidR="00AA3432" w:rsidRDefault="00000000"><w:pPr><w:numPr><w:ilvl w:val="0"/><w:numId w:val="11"/></w:numPr><w:tabs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rPr><w:rFonts w:ascii="Play" w:eastAsia="Play" w:hAnsi="Play" w:cs="Play"/><w:color w:val="000000"/><w:sz w:val="14"/><w:szCs w:val="14"/></w:rPr><w:t xml:space="preserve">Cena podana w powyższej tabeli jest ceną szacunkową usługi. Przedstawione podsumowanie nie stanowi gwarancji ostatecznej ceny. Szacowane wartości mogą ulec zmianie w trakcie realizacji zlecenia, w przypadku zmiany specyfikacji zadania, zmiany kosztów usług firm zewnętrznych przed ostatecznym wykonaniem </w:t></w:r><w:r><w:rPr><w:rFonts w:ascii="Play" w:eastAsia="Play" w:hAnsi="Play" w:cs="Play"/><w:color w:val="000000"/><w:sz w:val="14"/><w:szCs w:val="14"/></w:rPr><w:t>umowy,</w:t></w:r><w:r><w:rPr><w:rFonts w:ascii="Play" w:eastAsia="Play" w:hAnsi="Play" w:cs="Play"/><w:color w:val="000000"/><w:sz w:val="14"/><w:szCs w:val="14"/></w:rPr><w:t xml:space="preserve"> lub przy znacznym stopniem skomplikowania sprawy, powodującym konieczność zwiększenia ilości czasu pracy; szczególnie wobec przedstawienia przez Zleceniodawcę nowych faktów, okoliczności sprawy, lub innych. Za wykonane usługi obejmujące czas pracy Zleceniobiorcy w wymiarze przekraczającym szacowany czas pracy Zleceniobiorca otrzyma wynagrodzenie dodatkowe ustalane jako iloczyn dodatkowego czasu (godzin) poświęconego na wykonanie zlecenia oraz stawki &lt;00,00 RBH&gt;.</w:t></w:r></w:p><w:p w14:paraId="17446FF7" w14:textId="77777777" w:rsidR="00AA3432" w:rsidRDefault="00000000"><w:pPr><w:numPr><w:ilvl w:val="0"/><w:numId w:val="9"/></w:numPr><w:tabs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rPr><w:rFonts w:ascii="Play" w:eastAsia="Play" w:hAnsi="Play" w:cs="Play"/><w:b/><w:color w:val="000000"/><w:sz w:val="14"/><w:szCs w:val="14"/></w:rPr><w:t>Zakres (zastrzeżenia do zakresu zlecenia) i sposób wykonanie zlecenia:</w:t></w:r></w:p><w:p w14:paraId="378802CA" w14:textId="77777777" w:rsidR="00AA3432" w:rsidRDefault="00000000"><w:pPr><w:numPr><w:ilvl w:val="0"/><w:numId w:val="7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Zlecenie realizowane przez {{firmaM}} w wariancie STANDARD stanowi informację i zawiera jedynie stanowisko {{firmaM}} co do analizowanego zagadnienia, mające walor edukacyjny. Przedstawione informacje w wersji STANDARD ani w całości, ani w części, nie stanowią porady ani opinii podatkowej czy prawnej w rozumieniu art. 2 ust. 1 i art. 31 ustawy o doradztwie podatkowym (Dz. U. z 1996 r. Nr 102, poz. 475, ze zm.). Z tego powodu przekazane treści ani w całości, ani w części nie powinny stanowić jako jedyne i wyłączne źródło lub wykładnia prawa; nie powinny stanowić podstawy przy podejmowaniu ostatecznych decyzji biznesowych lub podatkowych.firmaM}} w wariancie STANDARD stanowi informację i zawiera jedynie stanowisko {{firmaM}} co do analizowanego zagadnienia, mające walor edukacyjny. Przedstawione informacje w wersji STANDARD ani w całości, ani w części, nie stanowią porady ani opinii podatkowej czy prawnej w rozumieniu art. 2 ust. 1 i art. 31 ustawy o doradztwie podatkowym (Dz. U. z 1996 r. Nr 102, poz. 475, ze zm.). Z tego powodu przekazane treści ani w całości, ani w części nie powinny stanowić jako jedyne i wyłączne źródło lub wykładnia prawa; nie powinny stanowić podstawy przy podejmowaniu ostatecznych decyzji biznesowych lub podatkowych.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 xml:space="preserve">}} w wariancie </w:t></w:r><w:r><w:rPr><w:rFonts w:ascii="Play" w:eastAsia="Play" w:hAnsi="Play" w:cs="Play"/><w:b/><w:color w:val="000000"/><w:sz w:val="14"/><w:szCs w:val="14"/></w:rPr><w:t xml:space="preserve">STANDARD </w:t></w:r><w:r><w:rPr><w:rFonts w:ascii="Play" w:eastAsia="Play" w:hAnsi="Play" w:cs="Play"/><w:color w:val="000000"/><w:sz w:val="14"/><w:szCs w:val="14"/></w:rPr><w:t>stanowi informację i zawiera jedynie stanowisko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 xml:space="preserve">}} co do analizowanego zagadnienia, mające walor edukacyjny. Przedstawione informacje w wersji </w:t></w:r><w:r><w:rPr><w:rFonts w:ascii="Play" w:eastAsia="Play" w:hAnsi="Play" w:cs="Play"/><w:b/><w:color w:val="000000"/><w:sz w:val="14"/><w:szCs w:val="14"/></w:rPr><w:t>STANDARD</w:t></w:r><w:r><w:rPr><w:rFonts w:ascii="Play" w:eastAsia="Play" w:hAnsi="Play" w:cs="Play"/><w:color w:val="000000"/><w:sz w:val="14"/><w:szCs w:val="14"/></w:rPr><w:t xml:space="preserve"> ani w całości, ani w części, nie stanowią porady ani opinii podatkowej czy prawnej w rozumieniu art. 2 ust. 1 i art. 31 ustawy o doradztwie podatkowym (Dz. U. z 1996 r. Nr 102, poz. 475, ze zm.). Z tego powodu przekazane treści ani w całości, ani w części nie powinny stanowić jako jedyne i wyłączne źródło lub wykładnia prawa; nie powinny stanowić podstawy przy podejmowaniu ostatecznych decyzji biznesowych lub podatkowych.</w:t></w:r></w:p><w:p w14:paraId="77DFD1BA" w14:textId="77777777" w:rsidR="00AA3432" w:rsidRDefault="00000000"><w:pPr><w:numPr><w:ilvl w:val="0"/><w:numId w:val="7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 xml:space="preserve">W sytuacji, gdy dane zlecenie stanowi poradę podatkową lub prawną, sporządzone zostaje każdorazowo w wersji </w:t></w:r><w:r><w:rPr><w:rFonts w:ascii="Play" w:eastAsia="Play" w:hAnsi="Play" w:cs="Play"/><w:b/><w:color w:val="000000"/><w:sz w:val="14"/><w:szCs w:val="14"/></w:rPr><w:t>EKSPERT</w:t></w:r><w:r><w:rPr><w:rFonts w:ascii="Play" w:eastAsia="Play" w:hAnsi="Play" w:cs="Play"/><w:color w:val="000000"/><w:sz w:val="14"/><w:szCs w:val="14"/></w:rPr><w:t xml:space="preserve"> w odpowiednim kształcie, z oznaczenie autora </w:t></w:r><w:r><w:rPr><w:rFonts w:ascii="Play" w:eastAsia="Play" w:hAnsi="Play" w:cs="Play"/><w:color w:val="000000"/><w:sz w:val="14"/><w:szCs w:val="14"/></w:rPr><w:t>(radcy prawnego, adwokata lub doradcy podatkowego). Zadania takie objęte są oznaczeniem, że należą one do usług z zakresu doradztwa podatkowego, czy też świadczenia pomocy prawnej realizowanego przez adwokata lub doradcę podatkowego, w zależności od charakteru tego doradztwa.</w:t></w:r></w:p><w:p w14:paraId="607DBE4F" w14:textId="77777777" w:rsidR="00AA3432" w:rsidRDefault="00000000"><w:pPr><w:numPr><w:ilvl w:val="0"/><w:numId w:val="7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Zakres świadczeń wykonywanych przez {{firmaM}} (przez co należy rozumieć każdorazowo: pracownika i każdą inną osobę działającą za {{firmaM}} Lub osobę trzecią zaangażowanych w realizację konkretnego zlecenia indywidualnie, lub grupowo jako zespół) uzależniony jest od treści zlecenia przygotowanego na podstawie informacji przekazanych przez Zleceniodawcę. Zlecenie jest realizowane według najlepszej wiedzy {{firmaM}}, z należytą starannością.firmaM}} (przez co należy rozumieć każdorazowo: pracownika i każdą inną osobę działającą za {{firmaM}} Lub osobę trzecią zaangażowanych w realizację konkretnego zlecenia indywidualnie, lub grupowo jako zespół) uzależniony jest od treści zlecenia przygotowanego na podstawie informacji przekazanych przez Zleceniodawcę. Zlecenie jest realizowane według najlepszej wiedzy {{firmaM}}, z należytą starannością.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(przez co należy rozumieć każdorazowo: pracownika i każdą inną osobę działającą za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Lub osobę trzecią zaangażowanych w realizację konkretnego zlecenia indywidualnie, lub grupowo jako zespół) uzależniony jest od treści zlecenia przygotowanego na podstawie informacji przekazanych przez Zleceniodawcę. Zlecenie jest realizowane według najlepszej wiedzy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}}, z należytą starannością.</w:t></w:r></w:p><w:p w14:paraId="52FAD290" w14:textId="77777777" w:rsidR="00AA3432" w:rsidRDefault="00000000"><w:pPr><w:numPr><w:ilvl w:val="0"/><w:numId w:val="7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{{firmaM}} powinna otrzymać od Zleceniodawcy wszystkie niezbędne dokumenty i wyjaśnienia. Sprawdzenie poprawności, kompletności i rzetelności przekazanych dokumentów i danych jest przedmiotem zlecenia tylko po uprzednim, pisemnym uzgodnieniu. {{firmaM}} przyjmuje dane podane przez Zleceniodawcę, w szczególności dane liczbowe jako prawidłowe {{firmaM}} ma obowiązek wskazania Zleceniodawcy oczywistych nieprawidłowości, jeżeli takie stwierdzi.firmaM}} powinna otrzymać od Zleceniodawcy wszystkie niezbędne dokumenty i wyjaśnienia. Sprawdzenie poprawności, kompletności i rzetelności przekazanych dokumentów i danych jest przedmiotem zlecenia tylko po uprzednim, pisemnym uzgodnieniu. {{firmaM}} przyjmuje dane podane przez Zleceniodawcę, w szczególności dane liczbowe jako prawidłowe {{firmaM}} ma obowiązek wskazania Zleceniodawcy oczywistych nieprawidłowości, jeżeli takie stwierdzi.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powinna otrzymać od Zleceniodawcy wszystkie niezbędne dokumenty i wyjaśnienia. Sprawdzenie poprawności, kompletności i rzetelności przekazanych dokumentów i danych jest przedmiotem zlecenia tylko po uprzednim, pisemnym uzgodnieniu.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przyjmuje dane podane przez Zleceniodawcę, w szczególności dane liczbowe jako prawidłowe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ma obowiązek wskazania Zleceniodawcy oczywistych nieprawidłowości, jeżeli takie stwierdzi.</w:t></w:r></w:p><w:p w14:paraId="7B6CAD6F" w14:textId="77777777" w:rsidR="00AA3432" w:rsidRDefault="00000000"><w:pPr><w:numPr><w:ilvl w:val="0"/><w:numId w:val="7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Zlecenie nie stanowi upoważnienia do reprezentowania Zleceniodawcy przed urzędami, sądami i innymi instytucjami. Ewentualnego upoważnienia (pełnomocnictwa) należy udzielić w drodze odrębnych ustaleń i spełniając wymogi prawne co do formy i podstawy prawnej konkretnego upoważnienia.</w:t></w:r></w:p><w:p w14:paraId="13467456" w14:textId="77777777" w:rsidR="00AA3432" w:rsidRDefault="00000000"><w:pPr><w:numPr><w:ilvl w:val="0"/><w:numId w:val="7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W przypadku nieprzyjęcia oferty w terminie 14 dni od jej otrzymania, z zastrzeżeniem sytuacji dłuższego terminu ustalonego przez Strony, oferta traci ważność.</w:t></w:r></w:p><w:p w14:paraId="10E9C835" w14:textId="77777777" w:rsidR="00AA3432" w:rsidRDefault="00000000"><w:pPr><w:numPr><w:ilvl w:val="0"/><w:numId w:val="9"/></w:numPr><w:tabs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rPr><w:rFonts w:ascii="Play" w:eastAsia="Play" w:hAnsi="Play" w:cs="Play"/><w:b/><w:color w:val="000000"/><w:sz w:val="14"/><w:szCs w:val="14"/></w:rPr><w:t>Obowiązek zachowania tajemnicy:</w:t></w:r></w:p><w:p w14:paraId="73B25F3C" w14:textId="77777777" w:rsidR="00AA3432" w:rsidRDefault="00000000"><w:pPr><w:numPr><w:ilvl w:val="0"/><w:numId w:val="6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{{firmaM}} zobowiązana jest do zachowania w tajemnicy wszystkich faktów związanych z wykonaniem zlecenia, chyba że Zleceniodawca pisemnie zwolni go z tego obowiązku. Obowiązek zachowania tajemnicy jest nieograniczony w czasie i obowiązuje również po ustaniu stosunku prawnego. Obowiązek zachowania tajemnicy obejmuje w takim samym zakresie wszystkich pracowników {{firmaM}} i każdą inną osobę działającą za {{firmaM}}firmaM}} zobowiązana jest do zachowania w tajemnicy wszystkich faktów związanych z wykonaniem zlecenia, chyba że Zleceniodawca pisemnie zwolni go z tego obowiązku. Obowiązek zachowania tajemnicy jest nieograniczony w czasie i obowiązuje również po ustaniu stosunku prawnego. Obowiązek zachowania tajemnicy obejmuje w takim samym zakresie wszystkich pracowników {{firmaM}} i każdą inną osobę działającą za {{firmaM}}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zobowiązana jest do zachowania w tajemnicy wszystkich faktów związanych z wykonaniem zlecenia, chyba że Zleceniodawca pisemnie zwolni go z tego obowiązku. Obowiązek zachowania tajemnicy jest nieograniczony w czasie i obowiązuje również po ustaniu stosunku prawnego. Obowiązek zachowania tajemnicy obejmuje w takim samym zakresie wszystkich pracowników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i każdą inną osobę działającą za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</w:t></w:r></w:p><w:p w14:paraId="1CFC73AA" w14:textId="77777777" w:rsidR="00AA3432" w:rsidRDefault="00000000"><w:pPr><w:numPr><w:ilvl w:val="0"/><w:numId w:val="6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{{firmaM}} może ujawnić fakty objęte tajemnicą wyłącznie w celu zabezpieczenia swoich uzasadnionych interesów, w szczególności w związku z wniesieniem powództwa przeciwko Zleceniodawcy. {{firmaM}} jest także zwolniona z obowiązku zachowania tajemnicy w zakresie, w jakim jest on zobowiązany do udzielenia informacji oraz do współdziałania zgodnie z warunkami jego obowiązkowego ubezpieczenia od odpowiedzialności cywilnej.firmaM}} może ujawnić fakty objęte tajemnicą wyłącznie w celu zabezpieczenia swoich uzasadnionych interesów, w szczególności w związku z wniesieniem powództwa przeciwko Zleceniodawcy. {{firmaM}} jest także zwolniona z obowiązku zachowania tajemnicy w zakresie, w jakim jest on zobowiązany do udzielenia informacji oraz do współdziałania zgodnie z warunkami jego obowiązkowego ubezpieczenia od odpowiedzialności cywilnej.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może ujawnić fakty objęte tajemnicą wyłącznie w celu zabezpieczenia swoich uzasadnionych interesów, w szczególności w związku z wniesieniem powództwa przeciwko Zleceniodawcy.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jest także zwolniona z obowiązku zachowania tajemnicy w zakresie, w jakim jest on zobowiązany do udzielenia informacji oraz do współdziałania zgodnie z warunkami jego obowiązkowego ubezpieczenia od odpowiedzialności cywilnej.</w:t></w:r></w:p><w:p w14:paraId="1BEE05C5" w14:textId="77777777" w:rsidR="00AA3432" w:rsidRDefault="00000000"><w:pPr><w:numPr><w:ilvl w:val="0"/><w:numId w:val="6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Ustawowe prawa odmowy udzielenia informacji oraz odmowy składania zeznań określone w art. 195 pkt. 2 ustawy z dnia 29 sierpnia 1997 r. Ordynacja Podatkowa, art. 180 § 2 ustawy z dnia 6 czerwca 1997 r. Kodeks postępowania karnego, art. 261 § 2 ustawy z dnia 17 listopada 1964 r. Kodeks postępowania cywilnego pozostają nienaruszone.</w:t></w:r></w:p><w:p w14:paraId="15601536" w14:textId="77777777" w:rsidR="00AA3432" w:rsidRDefault="00000000"><w:pPr><w:numPr><w:ilvl w:val="0"/><w:numId w:val="6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 xml:space="preserve">Obowiązek zachowania tajemnicy zawodowej (gdy usługa - szczególnie w wersji EKSPERT - realizowana jest przez przedstawicieli tzw. wolnych zawodów objętych tajemnicą zawodową), nie narusza ustawowych obowiązków udzielania informacji przez {{firmaM}} jako „instytucji obowiązanej” stosownie do przepisów ustawy z dnia 16 listopada 2000 r. o przeciwdziałaniu praniu pieniędzy oraz finansowaniu terroryzmu.EKSPERT - realizowana jest przez przedstawicieli tzw. wolnych zawodów objętych tajemnicą zawodową), nie narusza ustawowych obowiązków udzielania informacji przez {{firmaM}} jako „instytucji obowiązanej” stosownie do przepisów ustawy z dnia 16 listopada 2000 r. o przeciwdziałaniu praniu pieniędzy oraz finansowaniu terroryzmu.</w:t></w:r><w:r><w:rPr><w:rFonts w:ascii="Play" w:eastAsia="Play" w:hAnsi="Play" w:cs="Play"/><w:b/><w:color w:val="000000"/><w:sz w:val="14"/><w:szCs w:val="14"/></w:rPr><w:t>EKSPERT</w:t></w:r><w:r><w:rPr><w:rFonts w:ascii="Play" w:eastAsia="Play" w:hAnsi="Play" w:cs="Play"/><w:color w:val="000000"/><w:sz w:val="14"/><w:szCs w:val="14"/></w:rPr><w:t xml:space="preserve"> - realizowana jest przez przedstawicieli tzw. wolnych zawodów objętych tajemnicą zawodową), nie narusza ustawowych obowiązków udzielania </w:t></w:r><w:r><w:rPr><w:rFonts w:ascii="Play" w:eastAsia="Play" w:hAnsi="Play" w:cs="Play"/><w:color w:val="000000"/><w:sz w:val="14"/><w:szCs w:val="14"/></w:rPr><w:lastRenderedPageBreak/><w:t>informacji przez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jako „instytucji obowiązanej” stosownie do przepisów ustawy z dnia 16 listopada 2000 r. o przeciwdziałaniu praniu pieniędzy oraz finansowaniu terroryzmu.</w:t></w:r></w:p><w:p w14:paraId="221A6667" w14:textId="77777777" w:rsidR="00AA3432" w:rsidRDefault="00000000"><w:pPr><w:numPr><w:ilvl w:val="0"/><w:numId w:val="6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W ramach zlecenia {{firmaM}} ma prawo do przetwarzania danych osobowych Zleceniodawcy i jego współpracowników, w tym również w formie elektronicznej.firmaM}} ma prawo do przetwarzania danych osobowych Zleceniodawcy i jego współpracowników, w tym również w formie elektronicznej.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ma prawo do przetwarzania danych osobowych Zleceniodawcy i jego współpracowników, w tym również w formie elektronicznej.</w:t></w:r></w:p><w:p w14:paraId="69D73038" w14:textId="77777777" w:rsidR="00AA3432" w:rsidRDefault="00000000"><w:pPr><w:numPr><w:ilvl w:val="0"/><w:numId w:val="6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Zleceniodawca z kolei zapewni, że on, jako odbiorca informacji, będzie przestrzegał stosownych zasad bezpieczeństwa w ten sposób, że wszystkie dostarczone mu informacje, bez względu na formę, trafią wyłącznie do upoważnionych osób. Powyższe zasady obowiązują także przy przesyłaniu informacji faksem lub pocztą elektroniczną. W celu ochrony poufnych informacji i plików koniecznym jest podjęcie odpowiednich kroków technicznych i organizacyjnych. Jeżeli będzie konieczne przedsięwzięcie środków zaradczych, które wykraczają ponad miarę, {{firmaM}} oraz Zleceniodawca zawrą odpowiednie pisemne porozumienie o wdrożeniu dodatkowych środków ostrożności dla zapewnienia bezpieczeństwa, w szczególności o konieczności szyfrowania danych w korespondencji elektronicznej.firmaM}} oraz Zleceniodawca zawrą odpowiednie pisemne porozumienie o wdrożeniu dodatkowych środków ostrożności dla zapewnienia bezpieczeństwa, w szczególności o konieczności szyfrowania danych w korespondencji elektronicznej.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oraz Zleceniodawca zawrą odpowiednie pisemne porozumienie o wdrożeniu dodatkowych środków ostrożności dla zapewnienia bezpieczeństwa, w szczególności o konieczności szyfrowania danych w korespondencji elektronicznej.</w:t></w:r></w:p><w:p w14:paraId="7F61B406" w14:textId="77777777" w:rsidR="00AA3432" w:rsidRDefault="00000000"><w:pPr><w:numPr><w:ilvl w:val="0"/><w:numId w:val="9"/></w:numPr><w:tabs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rPr><w:rFonts w:ascii="Play" w:eastAsia="Play" w:hAnsi="Play" w:cs="Play"/><w:b/><w:color w:val="000000"/><w:sz w:val="14"/><w:szCs w:val="14"/></w:rPr><w:t>Współdziałanie z osobami trzecimi:</w:t></w:r></w:p><w:p w14:paraId="624448A8" w14:textId="77777777" w:rsidR="00AA3432" w:rsidRDefault="00000000"><w:pPr><w:numPr><w:ilvl w:val="0"/><w:numId w:val="10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{{firmaM}} ma prawo do zaangażowania pracowników lub innych profesjonalistów (szczególnie w wersji EKSPERT) będących osobami trzecimi, w celu wykonywania zlecenia. W przypadku zaangażowania profesjonalistów będących osobami trzecimi {{firmaM}} jest obowiązana zapewnić, aby osoby te zobowiązały się do zachowania tajemnicy zawodowej na zasadach określonych powyżej.firmaM}} ma prawo do zaangażowania pracowników lub innych profesjonalistów (szczególnie w wersji EKSPERT) będących osobami trzecimi, w celu wykonywania zlecenia. W przypadku zaangażowania profesjonalistów będących osobami trzecimi {{firmaM}} jest obowiązana zapewnić, aby osoby te zobowiązały się do zachowania tajemnicy zawodowej na zasadach określonych powyżej.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 xml:space="preserve">}} ma prawo do zaangażowania pracowników lub innych profesjonalistów (szczególnie w wersji </w:t></w:r><w:r><w:rPr><w:rFonts w:ascii="Play" w:eastAsia="Play" w:hAnsi="Play" w:cs="Play"/><w:b/><w:color w:val="000000"/><w:sz w:val="14"/><w:szCs w:val="14"/></w:rPr><w:t>EKSPERT</w:t></w:r><w:r><w:rPr><w:rFonts w:ascii="Play" w:eastAsia="Play" w:hAnsi="Play" w:cs="Play"/><w:color w:val="000000"/><w:sz w:val="14"/><w:szCs w:val="14"/></w:rPr><w:t>) będących osobami trzecimi, w celu wykonywania zlecenia. W przypadku zaangażowania profesjonalistów będących osobami trzecimi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jest obowiązana zapewnić, aby osoby te zobowiązały się do zachowania tajemnicy zawodowej na zasadach określonych powyżej.</w:t></w:r></w:p><w:p w14:paraId="70A4463F" w14:textId="77777777" w:rsidR="00AA3432" w:rsidRDefault="00000000"><w:pPr><w:numPr><w:ilvl w:val="0"/><w:numId w:val="10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{{firmaM}} ma prawo do ustanowienia Administratora danych osobowych w celu wykonania swoich obowiązków zgodnie z ustawą z dnia 29 sierpnia 1997 r. o ochronie danych osobowych. {{firmaM}} jest obowiązana odebrać od Administratora danych oświadczenie o zachowaniu w tajemnicy danych na zasadach określonych w pkt 2 ust. 1.firmaM}} ma prawo do ustanowienia Administratora danych osobowych w celu wykonania swoich obowiązków zgodnie z ustawą z dnia 29 sierpnia 1997 r. o ochronie danych osobowych. {{firmaM}} jest obowiązana odebrać od Administratora danych oświadczenie o zachowaniu w tajemnicy danych na zasadach określonych w pkt 2 ust. 1.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ma prawo do ustanowienia Administratora danych osobowych w celu wykonania swoich obowiązków zgodnie z ustawą z dnia 29 sierpnia 1997 r. o ochronie danych osobowych.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jest obowiązana odebrać od Administratora danych oświadczenie o zachowaniu w tajemnicy danych na zasadach określonych w pkt 2 ust. 1.</w:t></w:r></w:p><w:p w14:paraId="6927CA55" w14:textId="77777777" w:rsidR="00AA3432" w:rsidRDefault="00000000"><w:pPr><w:numPr><w:ilvl w:val="0"/><w:numId w:val="9"/></w:numPr><w:tabs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rPr><w:rFonts w:ascii="Play" w:eastAsia="Play" w:hAnsi="Play" w:cs="Play"/><w:b/><w:color w:val="000000"/><w:sz w:val="14"/><w:szCs w:val="14"/></w:rPr><w:t>Odpowiedzialność:</w:t></w:r></w:p><w:p w14:paraId="368A0ADA" w14:textId="77777777" w:rsidR="00AA3432" w:rsidRDefault="00000000"><w:pPr><w:numPr><w:ilvl w:val="0"/><w:numId w:val="8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{{firmaM}} ponosi odpowiedzialność za zawinienie własne, jak również osób, którym powierzył wykonanie zlecenia.firmaM}} ponosi odpowiedzialność za zawinienie własne, jak również osób, którym powierzył wykonanie zlecenia.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ponosi odpowiedzialność za zawinienie własne, jak również osób, którym powierzył wykonanie zlecenia.</w:t></w:r></w:p><w:p w14:paraId="68CF1D37" w14:textId="77777777" w:rsidR="00AA3432" w:rsidRDefault="00000000"><w:pPr><w:numPr><w:ilvl w:val="0"/><w:numId w:val="8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Roszczenie Zleceniodawcy wobec {{firmaM}} o naprawienie szkód poniesionych w wyniku uchybień zgodnie z lit a powyżej, ograniczone jest do dwukrotności wartości zlecenie przyjętego do relacji przez {{firmaM}}.firmaM}} o naprawienie szkód poniesionych w wyniku uchybień zgodnie z lit a powyżej, ograniczone jest do dwukrotności wartości zlecenie przyjętego do relacji przez {{firmaM}}.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o naprawienie szkód poniesionych w wyniku uchybień zgodnie z lit a powyżej, ograniczone jest do dwukrotności wartości zlecenie przyjętego do relacji przez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}}.</w:t></w:r></w:p><w:p w14:paraId="6CA0C6E1" w14:textId="77777777" w:rsidR="00AA3432" w:rsidRDefault="00000000"><w:pPr><w:numPr><w:ilvl w:val="0"/><w:numId w:val="8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Ustalenia lit. a-b powyżej obowiązują także wobec innych osób niż Zleceniodawca, jeżeli w konkretnym przypadku istnieją, w drodze wyjątku, stosunki pozaumowne pomiędzy nimi a {{firmaM}}.firmaM}}.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}}.</w:t></w:r></w:p><w:p w14:paraId="6EFAA843" w14:textId="77777777" w:rsidR="00AA3432" w:rsidRDefault="00000000"><w:pPr><w:numPr><w:ilvl w:val="0"/><w:numId w:val="8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{{firmaM}} nie ponosi odpowiedzialności za szkodę związaną z niewłaściwą interpretacją czy celowym działaniem Zleceniodawcy, jak również za porady, które nie zostały udzielone w formie pisemnej.firmaM}} nie ponosi odpowiedzialności za szkodę związaną z niewłaściwą interpretacją czy celowym działaniem Zleceniodawcy, jak również za porady, które nie zostały udzielone w formie pisemnej.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nie ponosi odpowiedzialności za szkodę związaną z niewłaściwą interpretacją czy celowym działaniem Zleceniodawcy, jak również za porady, które nie zostały udzielone w formie pisemnej.</w:t></w:r></w:p><w:p w14:paraId="2115FC37" w14:textId="77777777" w:rsidR="00AA3432" w:rsidRDefault="00000000"><w:pPr><w:numPr><w:ilvl w:val="0"/><w:numId w:val="8"/></w:numPr><w:tabs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rPr><w:rFonts w:ascii="Play" w:eastAsia="Play" w:hAnsi="Play" w:cs="Play"/><w:color w:val="000000"/><w:sz w:val="14"/><w:szCs w:val="14"/></w:rPr><w:t>W razie zaistnienia sporu procesy o naprawienie szkody oraz inne roszczenia wytaczane przez Zleceniodawcę będą uważane za procesy o szkodę przeciwko {{firmaM}}, a nie przeciwko osobom współpracującym z {{firmaM}}, bez względu na formę prawną tej współpracy. oraz inne roszczenia wytaczane przez Zleceniodawcę będą uważane za procesy o szkodę przeciwko {{firmaM}}, a nie przeciwko osobom współpracującym z {{firmaM}}, bez względu na formę prawną tej współpracy.</w:t></w:r><w:r><w:rPr><w:rFonts w:ascii="Play" w:eastAsia="Play" w:hAnsi="Play" w:cs="Play"/><w:color w:val="000000"/><w:sz w:val="16"/><w:szCs w:val="16"/></w:rPr><w:t xml:space="preserve"> oraz inne roszczenia wytaczane przez Zleceniodawcę będą uważane za procesy o szkodę przeciwko {{</w:t></w:r><w:r><w:rPr><w:rFonts w:ascii="Play" w:eastAsia="Play" w:hAnsi="Play" w:cs="Play"/><w:color w:val="000000"/><w:sz w:val="16"/><w:szCs w:val="16"/></w:rPr><w:t>firmaM</w:t></w:r><w:r><w:rPr><w:rFonts w:ascii="Play" w:eastAsia="Play" w:hAnsi="Play" w:cs="Play"/><w:color w:val="000000"/><w:sz w:val="16"/><w:szCs w:val="16"/></w:rPr><w:t>}}, a nie przeciwko osobom współpracującym z {{</w:t></w:r><w:r><w:rPr><w:rFonts w:ascii="Play" w:eastAsia="Play" w:hAnsi="Play" w:cs="Play"/><w:color w:val="000000"/><w:sz w:val="16"/><w:szCs w:val="16"/></w:rPr><w:t>firmaM</w:t></w:r><w:r><w:rPr><w:rFonts w:ascii="Play" w:eastAsia="Play" w:hAnsi="Play" w:cs="Play"/><w:color w:val="000000"/><w:sz w:val="16"/><w:szCs w:val="16"/></w:rPr><w:t>}}, bez względu na formę prawną tej współpracy.</w:t></w:r></w:p><w:p w14:paraId="637996C8" w14:textId="77777777" w:rsidR="00AA3432" w:rsidRDefault="00000000"><w:pPr><w:numPr><w:ilvl w:val="0"/><w:numId w:val="9"/></w:numPr><w:tabs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rPr><w:rFonts w:ascii="Play" w:eastAsia="Play" w:hAnsi="Play" w:cs="Play"/><w:b/><w:color w:val="000000"/><w:sz w:val="16"/><w:szCs w:val="16"/></w:rPr><w:t>Obowiązki Zleceniodawcy; zaniechanie współpracy i zwłoka Zleceniodawcy w odbiorze świadczenia</w:t></w:r><w:r><w:rPr><w:rFonts w:ascii="Play" w:eastAsia="Play" w:hAnsi="Play" w:cs="Play"/><w:color w:val="000000"/><w:sz w:val="16"/><w:szCs w:val="16"/></w:rPr><w:t>:</w:t></w:r></w:p><w:p w14:paraId="4A9A5777" w14:textId="77777777" w:rsidR="00AA3432" w:rsidRDefault="00000000"><w:pPr><w:numPr><w:ilvl w:val="0"/><w:numId w:val="1"/></w:numPr><w:tabs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rPr><w:rFonts w:ascii="Play" w:eastAsia="Play" w:hAnsi="Play" w:cs="Play"/><w:color w:val="000000"/><w:sz w:val="16"/><w:szCs w:val="16"/></w:rPr><w:t>Zleceniodawca zobowiązany jest do współdziałania z {{firmaM}} w zakresie niezbędnym do należytego wykonania zlecenia. W szczególności ma on obowiązek przekazania Kancelarii Weber Prawnicy, z własnej inicjatywy i odpowiednio wcześniej, wszystkich dokumentów niezbędnych do realizacji zlecenia tak, aby {{firmaM}} dysponowała odpowiednim czasem na realizację zlecenia oraz informacjami potrzebnymi do wyceny danego zlecenia. To samo dotyczy przekazywania informacji o wszystkich zdarzeniach i okolicznościach, które mają lub mogą mieć znaczenie dla sposobu realizacji zlecenia.firmaM}} w zakresie niezbędnym do należytego wykonania zlecenia. W szczególności ma on obowiązek przekazania Kancelarii Weber Prawnicy, z własnej inicjatywy i odpowiednio wcześniej, wszystkich dokumentów niezbędnych do realizacji zlecenia tak, aby {{firmaM}} dysponowała odpowiednim czasem na realizację zlecenia oraz informacjami potrzebnymi do wyceny danego zlecenia. To samo dotyczy przekazywania informacji o wszystkich zdarzeniach i okolicznościach, które mają lub mogą mieć znaczenie dla sposobu realizacji zlecenia.</w:t></w:r><w:r><w:rPr><w:rFonts w:ascii="Play" w:eastAsia="Play" w:hAnsi="Play" w:cs="Play"/><w:color w:val="000000"/><w:sz w:val="16"/><w:szCs w:val="16"/></w:rPr><w:t>firmaM</w:t></w:r><w:r><w:rPr><w:rFonts w:ascii="Play" w:eastAsia="Play" w:hAnsi="Play" w:cs="Play"/><w:color w:val="000000"/><w:sz w:val="16"/><w:szCs w:val="16"/></w:rPr><w:t xml:space="preserve">}} w zakresie niezbędnym do należytego </w:t></w:r><w:r><w:rPr><w:rFonts w:ascii="Play" w:eastAsia="Play" w:hAnsi="Play" w:cs="Play"/><w:color w:val="000000"/><w:sz w:val="16"/><w:szCs w:val="16"/></w:rPr><w:t>wykonania zlecenia. W szczególności ma on obowiązek przekazania Kancelarii Weber Prawnicy, z własnej inicjatywy i odpowiednio wcześniej, wszystkich dokumentów niezbędnych do realizacji zlecenia tak, aby {{</w:t></w:r><w:r><w:rPr><w:rFonts w:ascii="Play" w:eastAsia="Play" w:hAnsi="Play" w:cs="Play"/><w:color w:val="000000"/><w:sz w:val="16"/><w:szCs w:val="16"/></w:rPr><w:t>firmaM</w:t></w:r><w:r><w:rPr><w:rFonts w:ascii="Play" w:eastAsia="Play" w:hAnsi="Play" w:cs="Play"/><w:color w:val="000000"/><w:sz w:val="16"/><w:szCs w:val="16"/></w:rPr><w:t>}} dysponowała odpowiednim czasem na realizację zlecenia oraz informacjami potrzebnymi do wyceny danego zlecenia. To samo dotyczy przekazywania informacji o wszystkich zdarzeniach i okolicznościach, które mają lub mogą mieć znaczenie dla sposobu realizacji zlecenia.</w:t></w:r></w:p><w:p w14:paraId="1E1A3DC9" w14:textId="77777777" w:rsidR="00AA3432" w:rsidRDefault="00000000"><w:pPr><w:numPr><w:ilvl w:val="0"/><w:numId w:val="1"/></w:numPr><w:tabs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rPr><w:rFonts w:ascii="Play" w:eastAsia="Play" w:hAnsi="Play" w:cs="Play"/><w:color w:val="000000"/><w:sz w:val="16"/><w:szCs w:val="16"/></w:rPr><w:t>Zleceniodawca zobowiązany jest do powstrzymywania się od wszelkich działań, które mogłyby naruszać niezależność {{firmaM}} lub osób, którym powierzył on wykonanie zlecenia.firmaM}} lub osób, którym powierzył on wykonanie zlecenia.</w:t></w:r><w:r><w:rPr><w:rFonts w:ascii="Play" w:eastAsia="Play" w:hAnsi="Play" w:cs="Play"/><w:color w:val="000000"/><w:sz w:val="16"/><w:szCs w:val="16"/></w:rPr><w:t>firmaM</w:t></w:r><w:r><w:rPr><w:rFonts w:ascii="Play" w:eastAsia="Play" w:hAnsi="Play" w:cs="Play"/><w:color w:val="000000"/><w:sz w:val="16"/><w:szCs w:val="16"/></w:rPr><w:t>}} lub osób, którym powierzył on wykonanie zlecenia.</w:t></w:r></w:p><w:p w14:paraId="6FC0FB6B" w14:textId="77777777" w:rsidR="00AA3432" w:rsidRDefault="00000000"><w:pPr><w:numPr><w:ilvl w:val="0"/><w:numId w:val="1"/></w:numPr><w:tabs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rPr><w:rFonts w:ascii="Play" w:eastAsia="Play" w:hAnsi="Play" w:cs="Play"/><w:color w:val="000000"/><w:sz w:val="16"/><w:szCs w:val="16"/></w:rPr><w:t>Zleceniodawca jest uprawniony do przekazywania osobom trzecim wyników pracy {{firmaM}} wyłącznie za pisemną zgodą {{firmaM}}, o ile zgoda na przekazanie tych prac określonym osobom trzecim nie wynika wprost z warunków zlecenia.firmaM}} wyłącznie za pisemną zgodą {{firmaM}}, o ile zgoda na przekazanie tych prac określonym osobom trzecim nie wynika wprost z warunków zlecenia.</w:t></w:r><w:r><w:rPr><w:rFonts w:ascii="Play" w:eastAsia="Play" w:hAnsi="Play" w:cs="Play"/><w:color w:val="000000"/><w:sz w:val="16"/><w:szCs w:val="16"/></w:rPr><w:t>firmaM</w:t></w:r><w:r><w:rPr><w:rFonts w:ascii="Play" w:eastAsia="Play" w:hAnsi="Play" w:cs="Play"/><w:color w:val="000000"/><w:sz w:val="16"/><w:szCs w:val="16"/></w:rPr><w:t>}} wyłącznie za pisemną zgodą {{</w:t></w:r><w:r><w:rPr><w:rFonts w:ascii="Play" w:eastAsia="Play" w:hAnsi="Play" w:cs="Play"/><w:color w:val="000000"/><w:sz w:val="16"/><w:szCs w:val="16"/></w:rPr><w:t>firmaM</w:t></w:r><w:r><w:rPr><w:rFonts w:ascii="Play" w:eastAsia="Play" w:hAnsi="Play" w:cs="Play"/><w:color w:val="000000"/><w:sz w:val="16"/><w:szCs w:val="16"/></w:rPr><w:t>}}, o ile zgoda na przekazanie tych prac określonym osobom trzecim nie wynika wprost z warunków zlecenia.</w:t></w:r></w:p><w:p w14:paraId="597A28F0" w14:textId="77777777" w:rsidR="00AA3432" w:rsidRDefault="00000000"><w:pPr><w:numPr><w:ilvl w:val="0"/><w:numId w:val="1"/></w:numPr><w:tabs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rPr><w:rFonts w:ascii="Play" w:eastAsia="Play" w:hAnsi="Play" w:cs="Play"/><w:color w:val="000000"/><w:sz w:val="16"/><w:szCs w:val="16"/></w:rPr><w:t>Jeśli Zleceniodawca nie wywiązuje się z zasad współpracy określonych w pkt 5 lit. a-b lub z jakichkolwiek innych zobowiązań względem {{firmaM}}, bądź dopuści się zwłoki w odbiorze świadczenia oferowanego przez {{firmaM}}, {{firmaM}} ma prawo do wyznaczenia Zleceniodawcy odpowiedniego terminu ze wskazaniem, iż po jego upływie odstąpi od wykonania zlecenia. Po bezskutecznym upływie terminu, {{firmaM}} może wypowiedzieć zlecenie bez zachowania jakichkolwiek terminów. firmaM}}, bądź dopuści się zwłoki w odbiorze świadczenia oferowanego przez {{firmaM}}, {{firmaM}} ma prawo do wyznaczenia Zleceniodawcy odpowiedniego terminu ze wskazaniem, iż po jego upływie odstąpi od wykonania zlecenia. Po bezskutecznym upływie terminu, {{firmaM}} może wypowiedzieć zlecenie bez zachowania jakichkolwiek terminów. </w:t></w:r><w:r><w:rPr><w:rFonts w:ascii="Play" w:eastAsia="Play" w:hAnsi="Play" w:cs="Play"/><w:color w:val="000000"/><w:sz w:val="16"/><w:szCs w:val="16"/></w:rPr><w:t>firmaM</w:t></w:r><w:r><w:rPr><w:rFonts w:ascii="Play" w:eastAsia="Play" w:hAnsi="Play" w:cs="Play"/><w:color w:val="000000"/><w:sz w:val="16"/><w:szCs w:val="16"/></w:rPr><w:t>}}, bądź dopuści się zwłoki w odbiorze świadczenia oferowanego przez {{</w:t></w:r><w:r><w:rPr><w:rFonts w:ascii="Play" w:eastAsia="Play" w:hAnsi="Play" w:cs="Play"/><w:color w:val="000000"/><w:sz w:val="16"/><w:szCs w:val="16"/></w:rPr><w:t>firmaM</w:t></w:r><w:r><w:rPr><w:rFonts w:ascii="Play" w:eastAsia="Play" w:hAnsi="Play" w:cs="Play"/><w:color w:val="000000"/><w:sz w:val="16"/><w:szCs w:val="16"/></w:rPr><w:t>}}, {{</w:t></w:r><w:r><w:rPr><w:rFonts w:ascii="Play" w:eastAsia="Play" w:hAnsi="Play" w:cs="Play"/><w:color w:val="000000"/><w:sz w:val="16"/><w:szCs w:val="16"/></w:rPr><w:t>firmaM</w:t></w:r><w:r><w:rPr><w:rFonts w:ascii="Play" w:eastAsia="Play" w:hAnsi="Play" w:cs="Play"/><w:color w:val="000000"/><w:sz w:val="16"/><w:szCs w:val="16"/></w:rPr><w:t>}} ma prawo do wyznaczenia Zleceniodawcy odpowiedniego terminu ze wskazaniem, iż po jego upływie odstąpi od wykonania zlecenia. Po bezskutecznym upływie terminu, {{</w:t></w:r><w:r><w:rPr><w:rFonts w:ascii="Play" w:eastAsia="Play" w:hAnsi="Play" w:cs="Play"/><w:color w:val="000000"/><w:sz w:val="16"/><w:szCs w:val="16"/></w:rPr><w:t>firmaM</w:t></w:r><w:r><w:rPr><w:rFonts w:ascii="Play" w:eastAsia="Play" w:hAnsi="Play" w:cs="Play"/><w:color w:val="000000"/><w:sz w:val="16"/><w:szCs w:val="16"/></w:rPr><w:t xml:space="preserve">}} może wypowiedzieć zlecenie bez zachowania jakichkolwiek terminów. </w:t></w:r></w:p><w:p w14:paraId="3E815CC6" w14:textId="77777777" w:rsidR="00AA3432" w:rsidRDefault="00000000"><w:pPr><w:numPr><w:ilvl w:val="0"/><w:numId w:val="9"/></w:numPr><w:tabs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rPr><w:rFonts w:ascii="Play" w:eastAsia="Play" w:hAnsi="Play" w:cs="Play"/><w:b/><w:color w:val="000000"/><w:sz w:val="16"/><w:szCs w:val="16"/></w:rPr><w:t>Zakończenie współpracy</w:t></w:r><w:r><w:rPr><w:rFonts w:ascii="Play" w:eastAsia="Play" w:hAnsi="Play" w:cs="Play"/><w:color w:val="000000"/><w:sz w:val="16"/><w:szCs w:val="16"/></w:rPr><w:t>:</w:t></w:r></w:p><w:p w14:paraId="03D0ECC1" w14:textId="77777777" w:rsidR="00AA3432" w:rsidRDefault="00000000"><w:pPr><w:numPr><w:ilvl w:val="0"/><w:numId w:val="2"/></w:numPr><w:tabs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rPr><w:rFonts w:ascii="Play" w:eastAsia="Play" w:hAnsi="Play" w:cs="Play"/><w:color w:val="000000"/><w:sz w:val="16"/><w:szCs w:val="16"/></w:rPr><w:t>Stosunek prawny ulega rozwiązaniu z chwilą wykonania zlecenia lub po upływie czasu współpracy umówionego przez Strony.</w:t></w:r></w:p><w:p w14:paraId="01174CE8" w14:textId="77777777" w:rsidR="00AA3432" w:rsidRDefault="00000000"><w:pPr><w:numPr><w:ilvl w:val="0"/><w:numId w:val="2"/></w:numPr><w:tabs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rPr><w:rFonts w:ascii="Play" w:eastAsia="Play" w:hAnsi="Play" w:cs="Play"/><w:color w:val="000000"/><w:sz w:val="16"/><w:szCs w:val="16"/></w:rPr><w:t>Stosunek prawny może zostać wypowiedziany przez każdą ze stron zgodnie z art. 746 § 1 i 2 ustawy z dnia 23 kwietnia 1964 r. Kodeks cywilny. Strony mogą ustalić inne warunki wypowiedzenia stosunku prawnego, niemniej ustalenie takie wymaga dla swej ważności formy pisemnej.</w:t></w:r></w:p><w:p w14:paraId="75EE1ADF" w14:textId="77777777" w:rsidR="00AA3432" w:rsidRDefault="00000000"><w:pPr><w:numPr><w:ilvl w:val="0"/><w:numId w:val="2"/></w:numPr><w:tabs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rPr><w:rFonts w:ascii="Play" w:eastAsia="Play" w:hAnsi="Play" w:cs="Play"/><w:color w:val="000000"/><w:sz w:val="16"/><w:szCs w:val="16"/></w:rPr><w:t>W przypadku wypowiedzenia umowy przez {{firmaM}}, jest ona obowiązana podjąć w każdym przypadku czynności, które powinny być wykonane bez zbędnej zwłoki, w celu uchronienia Zleceniodawcy od skutków zaniechania.firmaM}}, jest ona obowiązana podjąć w każdym przypadku czynności, które powinny być wykonane bez zbędnej zwłoki, w celu uchronienia Zleceniodawcy od skutków zaniechania.</w:t></w:r><w:r><w:rPr><w:rFonts w:ascii="Play" w:eastAsia="Play" w:hAnsi="Play" w:cs="Play"/><w:color w:val="000000"/><w:sz w:val="16"/><w:szCs w:val="16"/></w:rPr><w:t>firmaM</w:t></w:r><w:r><w:rPr><w:rFonts w:ascii="Play" w:eastAsia="Play" w:hAnsi="Play" w:cs="Play"/><w:color w:val="000000"/><w:sz w:val="16"/><w:szCs w:val="16"/></w:rPr><w:t>}}, jest ona obowiązana podjąć w każdym przypadku czynności, które powinny być wykonane bez zbędnej zwłoki, w celu uchronienia Zleceniodawcy od skutków zaniechania.</w:t></w:r></w:p><w:p w14:paraId="4A89DEDD" w14:textId="77777777" w:rsidR="00AA3432" w:rsidRDefault="00000000"><w:pPr><w:numPr><w:ilvl w:val="0"/><w:numId w:val="9"/></w:numPr><w:tabs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rPr><w:rFonts w:ascii="Play" w:eastAsia="Play" w:hAnsi="Play" w:cs="Play"/><w:b/><w:color w:val="000000"/><w:sz w:val="16"/><w:szCs w:val="16"/></w:rPr><w:t>Prawo stosowane i miejsce wykonywania zobowiązania</w:t></w:r><w:r><w:rPr><w:rFonts w:ascii="Play" w:eastAsia="Play" w:hAnsi="Play" w:cs="Play"/><w:color w:val="000000"/><w:sz w:val="16"/><w:szCs w:val="16"/></w:rPr><w:t>:</w:t></w:r></w:p><w:p w14:paraId="2637A146" w14:textId="77777777" w:rsidR="00AA3432" w:rsidRDefault="00000000"><w:pPr><w:numPr><w:ilvl w:val="0"/><w:numId w:val="5"/></w:numPr><w:tabs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rPr><w:rFonts w:ascii="Play" w:eastAsia="Play" w:hAnsi="Play" w:cs="Play"/><w:color w:val="000000"/><w:sz w:val="16"/><w:szCs w:val="16"/></w:rPr><w:t>Do zlecenia, jego wykonania oraz wynikających z niego roszczeń zastosowanie mają przepisy prawa Rzeczpospolitej Polskiej.</w:t></w:r></w:p><w:p w14:paraId="3F32BDDE" w14:textId="77777777" w:rsidR="00AA3432" w:rsidRDefault="00000000"><w:pPr><w:numPr><w:ilvl w:val="0"/><w:numId w:val="5"/></w:numPr><w:tabs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w:sectPr w:rsidR="00AA3432"><w:type w:val="continuous"/><w:pgSz w:w="11907" w:h="16839"/><w:pgMar w:top="1440" w:right="1440" w:bottom="1440" w:left="1440" w:header="720" w:footer="864" w:gutter="0"/><w:cols w:num="2" w:space="708" w:equalWidth="0"><w:col w:w="4159" w:space="708"/><w:col w:w="4159" w:space="0"/></w:cols></w:sect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w:sectPr w:rsidR="00AA3432"><w:type w:val="continuous"/><w:pgSz w:w="11907" w:h="16839"/><w:pgMar w:top="1440" w:right="1440" w:bottom="1440" w:left="1440" w:header="720" w:footer="864" w:gutter="0"/><w:cols w:num="2" w:space="708" w:equalWidth="0"><w:col w:w="4159" w:space="708"/><w:col w:w="4159" w:space="0"/></w:cols></w:sect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w:sectPr w:rsidR="00AA3432"><w:type w:val="continuous"/><w:pgSz w:w="11907" w:h="16839"/><w:pgMar w:top="1440" w:right="1440" w:bottom="1440" w:left="1440" w:header="720" w:footer="864" w:gutter="0"/><w:cols w:num="2" w:space="708" w:equalWidth="0"><w:col w:w="4159" w:space="708"/><w:col w:w="4159" w:space="0"/></w:cols></w:sectPr></w:pPr><w:r><w:rPr><w:rFonts w:ascii="Play" w:eastAsia="Play" w:hAnsi="Play" w:cs="Play"/><w:color w:val="000000"/><w:sz w:val="16"/><w:szCs w:val="16"/></w:rPr><w:t>Miejscem wykonania zobowiązania jest miejsce siedziby {{firmaM}}.firmaM}}.</w:t></w:r><w:r><w:rPr><w:rFonts w:ascii="Play" w:eastAsia="Play" w:hAnsi="Play" w:cs="Play"/><w:color w:val="000000"/><w:sz w:val="16"/><w:szCs w:val="16"/></w:rPr><w:t>firmaM</w:t></w:r><w:r><w:rPr><w:rFonts w:ascii="Play" w:eastAsia="Play" w:hAnsi="Play" w:cs="Play"/><w:color w:val="000000"/><w:sz w:val="16"/><w:szCs w:val="16"/></w:rPr><w:t>}}.</w:t></w:r></w:p><w:p w14:paraId="795D9DD0" w14:textId="77777777" w:rsidR="001E02F2" w:rsidRDefault="001E02F2"><w:pPr><w:tabs><w:tab w:val="left" w:pos="3857"/></w:tabs><w:spacing w:after="0" w:line="276" w:lineRule="auto"/><w:jc w:val="both"/><w:rPr><w:rFonts w:ascii="Play" w:eastAsia="Play" w:hAnsi="Play" w:cs="Play"/><w:color w:val="000000"/></w:rPr></w:pPr></w:p><w:p w14:paraId="72AD75A3" w14:textId="2C1ED28D" w:rsidR="001E02F2" w:rsidRPr="002507B1" w:rsidRDefault="00000000" w:rsidP="002507B1"><w:pPr><w:tabs><w:tab w:val="left" w:pos="3857"/></w:tabs><w:spacing w:after="0" w:line="276" w:lineRule="auto"/><w:jc w:val="both"/><w:rPr><w:rFonts w:ascii="Play" w:eastAsia="Play" w:hAnsi="Play" w:cs="Play"/><w:color w:val="000000"/></w:rPr></w:pPr><w:r><w:rPr><w:rFonts w:ascii="Play" w:eastAsia="Play" w:hAnsi="Play" w:cs="Play"/><w:noProof/><w:color w:val="FFFFFF"/><w:sz w:val="24"/><w:szCs w:val="24"/></w:rPr><mc:AlternateContent><mc:Choice Requires="wpg"><w:drawing><wp:inline distT="0" distB="0" distL="0" distR="0" wp14:anchorId="6FD6B090" wp14:editId="1A407EAC"><wp:extent cx="5732145" cy="25400"/><wp:effectExtent l="0" t="0" r="0" b="0"/><wp:docPr id="5" name="Łącznik prosty ze strzałką 5"/><wp:cNvGraphicFramePr/><a:graphic xmlns:a="http://schemas.openxmlformats.org/drawingml/2006/main"><a:graphicData uri="http://schemas.microsoft.com/office/word/2010/wordprocessingShape"><wps:wsp><wps:cNvCnPr/><wps:spPr><a:xfrm><a:off x="2479928" y="3780000"/><a:ext cx="5732145" cy="0"/></a:xfrm><a:prstGeom prst="straightConnector1"><a:avLst/></a:prstGeom><a:noFill/><a:ln w="25400" cap="flat" cmpd="sng"><a:solidFill><a:srgbClr val="EBC052"/></a:solidFill><a:prstDash val="solid"/><a:round/><a:headEnd type="none" w="sm" len="sm"/><a:tailEnd type="none" w="sm" len="sm"/></a:ln><a:effectLst><a:outerShdw dist="20000" sx="1000" sy="1000" rotWithShape="0"><a:srgbClr val="000000"/></a:outerShdw></a:effectLst></wps:spPr><wps:bodyPr/></wps:wsp></a:graphicData></a:graphic></wp:inline></w:drawing></mc:Choice>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<w:drawing><wp:inline distB="0" distT="0" distL="0" distR="0"><wp:extent cx="5732145" cy="25400"/><wp:effectExtent b="0" l="0" r="0" t="0"/><wp:docPr id="5" name="image7.png"/><a:graphic><a:graphicData uri="http://schemas.openxmlformats.org/drawingml/2006/picture"><pic:pic><pic:nvPicPr><pic:cNvPr id="0" name="image7.png"/><pic:cNvPicPr preferRelativeResize="0"/></pic:nvPicPr><pic:blipFill><a:blip r:embed="rId7"/><a:srcRect/><a:stretch><a:fillRect/></a:stretch></pic:blipFill><pic:spPr><a:xfrm><a:off x="0" y="0"/><a:ext cx="5732145" cy="25400"/></a:xfrm><a:prstGeom prst="rect"/><a:ln/></pic:spPr></pic:pic></a:graphicData></a:graphic></wp:inline></w:drawing></mc:Fallback></mc:AlternateContent></w:r><w:r w:rsidR="001E02F2"><w:rPr><w:rFonts w:ascii="Play" w:eastAsia="Play" w:hAnsi="Play" w:cs="Play"/><w:color w:val="000000"/></w:rPr><w:br/></w:r><w:r w:rsidR="001E02F2"><w:rPr><w:rFonts w:ascii="Play" w:eastAsia="Play" w:hAnsi="Play" w:cs="Play"/><w:color w:val="000000"/></w:rPr><w:br/></w:r><w:r w:rsidR="001E02F2"><w:rPr><w:rFonts w:ascii="Play" w:eastAsia="Play" w:hAnsi="Play" w:cs="Play"/><w:color w:val="000000"/></w:rPr><w:br/></w:r><w:r w:rsidR="001E02F2"><w:rPr><w:rFonts w:ascii="Play" w:eastAsia="Play" w:hAnsi="Play" w:cs="Play"/><w:color w:val="000000"/></w:rPr><w:br/></w:r><w:r w:rsidR="001E02F2"><w:rPr><w:rFonts w:ascii="Play" w:eastAsia="Play" w:hAnsi="Play" w:cs="Play"/><w:color w:val="000000"/></w:rPr><w:br/></w:r></w:p><w:p w14:paraId="31110CB4" w14:textId="77777777" w:rsidR="00AA3432" w:rsidRDefault="00AA3432"><w:pPr><w:tabs><w:tab w:val="left" w:pos="3857"/></w:tabs><w:spacing w:after="0" w:line="276" w:lineRule="auto"/><w:jc w:val="both"/><w:rPr><w:rFonts w:ascii="Play" w:eastAsia="Play" w:hAnsi="Play" w:cs="Play"/><w:color w:val="000000"/></w:rPr></w:pPr></w:p><w:p w14:paraId="1EBE9C53" w14:textId="77777777" w:rsidR="00AA3432" w:rsidRDefault="00000000"><w:pPr><w:pStyle w:val="Nagwek2"/><w:rPr><w:rFonts w:ascii="Play" w:eastAsia="Play" w:hAnsi="Play" w:cs="Play"/><w:color w:val="2D2D2D"/><w:sz w:val="28"/><w:szCs w:val="28"/></w:rPr></w:pPr><w:r><w:rPr><w:rFonts w:ascii="Play" w:eastAsia="Play" w:hAnsi="Play" w:cs="Play"/><w:color w:val="2D2D2D"/><w:sz w:val="28"/><w:szCs w:val="28"/></w:rPr><w:t>Akceptacja Ogólnych Warunków</w:t></w:r><w:r><w:rPr><w:rFonts w:ascii="Play" w:eastAsia="Play" w:hAnsi="Play" w:cs="Play"/><w:color w:val="2D2D2D"/><w:sz w:val="28"/><w:szCs w:val="28"/></w:rPr><w:br/></w:r></w:p><w:tbl><w:tblPr><w:tblStyle w:val="a3"/><w:tblW w:w="9017" w:type="dxa"/><w:tblInd w:w="-5" w:type="dxa"/><w:tblBorders><w:top w:val="single" w:sz="4" w:space="0" w:color="000000"/><w:left w:val="single" w:sz="4" w:space="0" w:color="000000"/><w:bottom w:val="single" w:sz="4" w:space="0" w:color="000000"/><w:right w:val="single" w:sz="4" w:space="0" w:color="000000"/><w:insideH w:val="single" w:sz="4" w:space="0" w:color="000000"/><w:insideV w:val="single" w:sz="4" w:space="0" w:color="000000"/></w:tblBorders><w:tblLayout w:type="fixed"/><w:tblLook w:val="0460" w:firstRow="1" w:lastRow="1" w:firstColumn="0" w:lastColumn="0" w:noHBand="0" w:noVBand="1"/></w:tblPr><w:tblGrid><w:gridCol w:w="3288"/><w:gridCol w:w="5729"/></w:tblGrid><w:tr w:rsidR="00AA3432" w14:paraId="6FC2FFDB" w14:textId="77777777" w:rsidTr="00AA3432"><w:trPr><w:cnfStyle w:val="100000000000" w:firstRow="1" w:lastRow="0" w:firstColumn="0" w:lastColumn="0" w:oddVBand="0" w:evenVBand="0" w:oddHBand="0" w:evenHBand="0" w:firstRowFirstColumn="0" w:firstRowLastColumn="0" w:lastRowFirstColumn="0" w:lastRowLastColumn="0"/></w:trPr><w:tc><w:tcPr><w:tcW w:w="9017" w:type="dxa"/><w:gridSpan w:val="2"/><w:shd w:val="clear" w:color="auto" w:fill="EBC052"/></w:tcPr><w:p w14:paraId="117FD2B4" w14:textId="77777777" w:rsidR="00AA3432" w:rsidRDefault="00000000"><w:pPr><w:spacing w:after="120"/><w:rPr><w:rFonts w:ascii="Play" w:eastAsia="Play" w:hAnsi="Play" w:cs="Play"/><w:color w:val="404040"/><w:sz w:val="20"/><w:szCs w:val="20"/></w:rPr></w:pPr><w:r><w:rPr><w:rFonts w:ascii="Play" w:eastAsia="Play" w:hAnsi="Play" w:cs="Play"/><w:color w:val="404040"/><w:sz w:val="20"/><w:szCs w:val="20"/></w:rPr><w:t>Przyjąłem do wiadomości oraz akceptuję powyższe Ogólne Warunki Świadczenia Usług</w:t></w:r></w:p></w:tc></w:tr><w:tr w:rsidR="00AA3432" w14:paraId="42991645" w14:textId="77777777" w:rsidTr="00AA3432"><w:tc><w:tcPr><w:tcW w:w="3288" w:type="dxa"/><w:shd w:val="clear" w:color="auto" w:fill="FFFFFF"/></w:tcPr><w:p w14:paraId="26DE64CE" w14:textId="77777777" w:rsidR="00AA3432" w:rsidRDefault="00000000"><w:pPr><w:rPr><w:rFonts w:ascii="Play" w:eastAsia="Play" w:hAnsi="Play" w:cs="Play"/><w:sz w:val="20"/><w:szCs w:val="20"/></w:rPr></w:pPr><w:r><w:rPr><w:rFonts w:ascii="Play" w:eastAsia="Play" w:hAnsi="Play" w:cs="Play"/><w:sz w:val="20"/><w:szCs w:val="20"/></w:rPr><w:t>Data i miejsce</w:t></w:r></w:p></w:tc><w:tc><w:tcPr><w:tcW w:w="5729" w:type="dxa"/><w:shd w:val="clear" w:color="auto" w:fill="FFFFFF"/></w:tcPr><w:p w14:paraId="3CCDEA0F" w14:textId="77777777" w:rsidR="00AA3432" w:rsidRDefault="00000000"><w:pPr><w:spacing w:after="120"/><w:rPr><w:rFonts w:ascii="Play" w:eastAsia="Play" w:hAnsi="Play" w:cs="Play"/><w:sz w:val="20"/><w:szCs w:val="20"/></w:rPr></w:pPr><w:r><w:rPr><w:rFonts w:ascii="Play" w:eastAsia="Play" w:hAnsi="Play" w:cs="Play"/><w:sz w:val="20"/><w:szCs w:val="20"/></w:rPr><w:t>(xxx)</w:t></w:r></w:p></w:tc></w:tr><w:tr w:rsidR="00AA3432" w14:paraId="59819675" w14:textId="77777777" w:rsidTr="00AA3432"><w:trPr><w:cnfStyle w:val="010000000000" w:firstRow="0" w:lastRow="1" w:firstColumn="0" w:lastColumn="0" w:oddVBand="0" w:evenVBand="0" w:oddHBand="0" w:evenHBand="0" w:firstRowFirstColumn="0" w:firstRowLastColumn="0" w:lastRowFirstColumn="0" w:lastRowLastColumn="0"/></w:trPr><w:tc><w:tcPr><w:tcW w:w="3288" w:type="dxa"/><w:shd w:val="clear" w:color="auto" w:fill="FFFFFF"/></w:tcPr><w:p w14:paraId="05F82039" w14:textId="77777777" w:rsidR="00AA3432" w:rsidRDefault="00AA3432"><w:pPr><w:rPr><w:rFonts w:ascii="Play" w:eastAsia="Play" w:hAnsi="Play" w:cs="Play"/><w:sz w:val="20"/><w:szCs w:val="20"/></w:rPr></w:pPr></w:p></w:tc><w:tc><w:tcPr><w:tcW w:w="5729" w:type="dxa"/><w:shd w:val="clear" w:color="auto" w:fill="FFFFFF"/></w:tcPr><w:p w14:paraId="1AF8E54E" w14:textId="77777777" w:rsidR="00AA3432" w:rsidRDefault="00AA3432"><w:pPr><w:spacing w:after="120"/><w:rPr><w:rFonts w:ascii="Play" w:eastAsia="Play" w:hAnsi="Play" w:cs="Play"/><w:sz w:val="20"/><w:szCs w:val="20"/></w:rPr></w:pPr></w:p></w:tc></w:tr></w:tbl><w:p w14:paraId="5B75FE63" w14:textId="77777777" w:rsidR="00AA3432" w:rsidRDefault="00AA3432"><w:pPr><w:pBdr><w:top w:val="nil"/><w:left w:val="nil"/><w:bottom w:val="nil"/><w:right w:val="nil"/><w:between w:val="nil"/></w:pBdr><w:spacing w:before="960" w:after="0" w:line="240" w:lineRule="auto"/><w:rPr><w:rFonts w:ascii="Play" w:eastAsia="Play" w:hAnsi="Play" w:cs="Play"/></w:rPr></w:pPr></w:p><w:sectPr w:rsidR="00AA3432"><w:type w:val="continuous"/><w:pgSz w:w="11907" w:h="16839"/><w:pgMar w:top="1440" w:right="1440" w:bottom="1440" w:left="1440" w:header="720" w:footer="864" w:gutter="0"/><w:cols w:space="708"/></w:sectPr></w:body>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E75600" w14:textId="77777777" w:rsidR="00F479C3" w:rsidRDefault="00F479C3">
      <w:pPr>
        <w:spacing w:after="0" w:line="240" w:lineRule="auto"/>
      </w:pPr>
      <w:r>
        <w:separator/>
      </w:r>
    </w:p>
  </w:endnote>
  <w:endnote w:type="continuationSeparator" w:id="0">
    <w:p w14:paraId="6111238A" w14:textId="77777777" w:rsidR="00F479C3" w:rsidRDefault="00F479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03B9B3E4-F94B-4847-8C90-238A6A8111F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0360A8A3-4D85-9643-84B0-2AA91676B108}"/>
    <w:embedBold r:id="rId4" w:fontKey="{18017F95-069E-EC47-A5FE-48B9A81EA20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C1744E08-4EF7-EB43-A856-51CD306DE63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5C0FDFB8-D952-1540-B682-E860A55A09F0}"/>
    <w:embedBold r:id="rId7" w:fontKey="{4CFC27AF-9659-8941-AF84-831158271A37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8" w:fontKey="{0EB079FD-AE1B-8245-A241-3BB384D699BE}"/>
  </w:font>
  <w:font w:name="Play">
    <w:charset w:val="00"/>
    <w:family w:val="auto"/>
    <w:pitch w:val="default"/>
    <w:embedBold r:id="rId10" w:fontKey="{EDADCF0E-CD58-FE45-AC3D-C9A0E63193C5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F4A6213D-1891-B240-8500-1C9CC3B4717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9BACCC" w14:textId="77777777" w:rsidR="00AA3432" w:rsidRDefault="00000000">
    <w:pPr>
      <w:rPr>
        <w:rFonts w:ascii="Play" w:eastAsia="Play" w:hAnsi="Play" w:cs="Play"/>
        <w:sz w:val="16"/>
        <w:szCs w:val="16"/>
      </w:rPr>
    </w:pP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1BE1B9BE" wp14:editId="3D9F6CAA">
          <wp:simplePos x="0" y="0"/>
          <wp:positionH relativeFrom="column">
            <wp:posOffset>2124075</wp:posOffset>
          </wp:positionH>
          <wp:positionV relativeFrom="paragraph">
            <wp:posOffset>247650</wp:posOffset>
          </wp:positionV>
          <wp:extent cx="4510088" cy="1408466"/>
          <wp:effectExtent l="0" t="0" r="0" b="0"/>
          <wp:wrapNone/>
          <wp:docPr id="6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510088" cy="140846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tbl>
    <w:tblPr>
      <w:tblStyle w:val="a4"/>
      <w:tblW w:w="9027" w:type="dxa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Layout w:type="fixed"/>
      <w:tblLook w:val="0600" w:firstRow="0" w:lastRow="0" w:firstColumn="0" w:lastColumn="0" w:noHBand="1" w:noVBand="1"/>
    </w:tblPr>
    <w:tblGrid>
      <w:gridCol w:w="4513"/>
      <w:gridCol w:w="4514"/>
    </w:tblGrid>
    <w:tr w:rsidR="00AA3432" w14:paraId="74BD3B8B" w14:textId="77777777">
      <w:trPr>
        <w:trHeight w:val="380"/>
      </w:trPr>
      <w:tc>
        <w:tcPr>
          <w:tcW w:w="4513" w:type="dxa"/>
          <w:tcBorders>
            <w:top w:val="nil"/>
            <w:left w:val="nil"/>
            <w:bottom w:val="nil"/>
            <w:right w:val="nil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7440EC24" w14:textId="77777777" w:rsidR="00AA3432" w:rsidRDefault="0000000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rPr>
              <w:rFonts w:ascii="Play" w:eastAsia="Play" w:hAnsi="Play" w:cs="Play"/>
              <w:color w:val="666666"/>
              <w:sz w:val="16"/>
              <w:szCs w:val="16"/>
            </w:rPr>
          </w:pPr>
          <w:r>
            <w:rPr>
              <w:rFonts w:ascii="Play" w:eastAsia="Play" w:hAnsi="Play" w:cs="Play"/>
              <w:color w:val="666666"/>
              <w:sz w:val="16"/>
              <w:szCs w:val="16"/>
            </w:rPr>
            <w:t xml:space="preserve">Wygenerowane przez app.aidrops.pl </w:t>
          </w:r>
        </w:p>
      </w:tc>
      <w:tc>
        <w:tcPr>
          <w:tcW w:w="4513" w:type="dxa"/>
          <w:tcBorders>
            <w:top w:val="nil"/>
            <w:left w:val="nil"/>
            <w:bottom w:val="nil"/>
            <w:right w:val="nil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79B01FB4" w14:textId="77777777" w:rsidR="00AA3432" w:rsidRDefault="0000000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right"/>
            <w:rPr>
              <w:rFonts w:ascii="Play" w:eastAsia="Play" w:hAnsi="Play" w:cs="Play"/>
              <w:sz w:val="16"/>
              <w:szCs w:val="16"/>
            </w:rPr>
          </w:pPr>
          <w:r>
            <w:rPr>
              <w:rFonts w:ascii="Play" w:eastAsia="Play" w:hAnsi="Play" w:cs="Play"/>
              <w:sz w:val="16"/>
              <w:szCs w:val="16"/>
            </w:rPr>
            <w:fldChar w:fldCharType="begin"/>
          </w:r>
          <w:r>
            <w:rPr>
              <w:rFonts w:ascii="Play" w:eastAsia="Play" w:hAnsi="Play" w:cs="Play"/>
              <w:sz w:val="16"/>
              <w:szCs w:val="16"/>
            </w:rPr>
            <w:instrText>PAGE</w:instrText>
          </w:r>
          <w:r>
            <w:rPr>
              <w:rFonts w:ascii="Play" w:eastAsia="Play" w:hAnsi="Play" w:cs="Play"/>
              <w:sz w:val="16"/>
              <w:szCs w:val="16"/>
            </w:rPr>
            <w:fldChar w:fldCharType="separate"/>
          </w:r>
          <w:r w:rsidR="001E02F2">
            <w:rPr>
              <w:rFonts w:ascii="Play" w:eastAsia="Play" w:hAnsi="Play" w:cs="Play"/>
              <w:noProof/>
              <w:sz w:val="16"/>
              <w:szCs w:val="16"/>
            </w:rPr>
            <w:t>1</w:t>
          </w:r>
          <w:r>
            <w:rPr>
              <w:rFonts w:ascii="Play" w:eastAsia="Play" w:hAnsi="Play" w:cs="Play"/>
              <w:sz w:val="16"/>
              <w:szCs w:val="16"/>
            </w:rPr>
            <w:fldChar w:fldCharType="end"/>
          </w:r>
        </w:p>
      </w:tc>
    </w:tr>
  </w:tbl>
  <w:p w14:paraId="1AA226C7" w14:textId="77777777" w:rsidR="00AA3432" w:rsidRDefault="00AA3432">
    <w:pPr>
      <w:rPr>
        <w:rFonts w:ascii="Play" w:eastAsia="Play" w:hAnsi="Play" w:cs="Play"/>
        <w:sz w:val="16"/>
        <w:szCs w:val="1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B22C9B" w14:textId="77777777" w:rsidR="00AA3432" w:rsidRDefault="00AA343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10AEE4" w14:textId="77777777" w:rsidR="00F479C3" w:rsidRDefault="00F479C3">
      <w:pPr>
        <w:spacing w:after="0" w:line="240" w:lineRule="auto"/>
      </w:pPr>
      <w:r>
        <w:separator/>
      </w:r>
    </w:p>
  </w:footnote>
  <w:footnote w:type="continuationSeparator" w:id="0">
    <w:p w14:paraId="07C23A6A" w14:textId="77777777" w:rsidR="00F479C3" w:rsidRDefault="00F479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913F00" w14:textId="77777777" w:rsidR="00AA343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</w:pPr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6E15FBED" wp14:editId="5C6EA5F6">
          <wp:simplePos x="0" y="0"/>
          <wp:positionH relativeFrom="column">
            <wp:posOffset>-963449</wp:posOffset>
          </wp:positionH>
          <wp:positionV relativeFrom="paragraph">
            <wp:posOffset>-342899</wp:posOffset>
          </wp:positionV>
          <wp:extent cx="7658100" cy="819150"/>
          <wp:effectExtent l="0" t="0" r="0" b="0"/>
          <wp:wrapNone/>
          <wp:docPr id="7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58100" cy="8191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9B117E" w14:textId="77777777" w:rsidR="00AA3432" w:rsidRDefault="00AA343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D40CF"/>
    <w:multiLevelType w:val="multilevel"/>
    <w:tmpl w:val="2D72C298"/>
    <w:lvl w:ilvl="0">
      <w:start w:val="1"/>
      <w:numFmt w:val="lowerLetter"/>
      <w:lvlText w:val="%1)"/>
      <w:lvlJc w:val="left"/>
      <w:pPr>
        <w:ind w:left="717" w:hanging="360"/>
      </w:pPr>
    </w:lvl>
    <w:lvl w:ilvl="1">
      <w:start w:val="1"/>
      <w:numFmt w:val="lowerLetter"/>
      <w:lvlText w:val="%2."/>
      <w:lvlJc w:val="left"/>
      <w:pPr>
        <w:ind w:left="1437" w:hanging="360"/>
      </w:pPr>
    </w:lvl>
    <w:lvl w:ilvl="2">
      <w:start w:val="1"/>
      <w:numFmt w:val="lowerRoman"/>
      <w:lvlText w:val="%3."/>
      <w:lvlJc w:val="right"/>
      <w:pPr>
        <w:ind w:left="2157" w:hanging="180"/>
      </w:pPr>
    </w:lvl>
    <w:lvl w:ilvl="3">
      <w:start w:val="1"/>
      <w:numFmt w:val="decimal"/>
      <w:lvlText w:val="%4."/>
      <w:lvlJc w:val="left"/>
      <w:pPr>
        <w:ind w:left="2877" w:hanging="360"/>
      </w:pPr>
    </w:lvl>
    <w:lvl w:ilvl="4">
      <w:start w:val="1"/>
      <w:numFmt w:val="lowerLetter"/>
      <w:lvlText w:val="%5."/>
      <w:lvlJc w:val="left"/>
      <w:pPr>
        <w:ind w:left="3597" w:hanging="360"/>
      </w:pPr>
    </w:lvl>
    <w:lvl w:ilvl="5">
      <w:start w:val="1"/>
      <w:numFmt w:val="lowerRoman"/>
      <w:lvlText w:val="%6."/>
      <w:lvlJc w:val="right"/>
      <w:pPr>
        <w:ind w:left="4317" w:hanging="180"/>
      </w:pPr>
    </w:lvl>
    <w:lvl w:ilvl="6">
      <w:start w:val="1"/>
      <w:numFmt w:val="decimal"/>
      <w:lvlText w:val="%7."/>
      <w:lvlJc w:val="left"/>
      <w:pPr>
        <w:ind w:left="5037" w:hanging="360"/>
      </w:pPr>
    </w:lvl>
    <w:lvl w:ilvl="7">
      <w:start w:val="1"/>
      <w:numFmt w:val="lowerLetter"/>
      <w:lvlText w:val="%8."/>
      <w:lvlJc w:val="left"/>
      <w:pPr>
        <w:ind w:left="5757" w:hanging="360"/>
      </w:pPr>
    </w:lvl>
    <w:lvl w:ilvl="8">
      <w:start w:val="1"/>
      <w:numFmt w:val="lowerRoman"/>
      <w:lvlText w:val="%9."/>
      <w:lvlJc w:val="right"/>
      <w:pPr>
        <w:ind w:left="6477" w:hanging="180"/>
      </w:pPr>
    </w:lvl>
  </w:abstractNum>
  <w:abstractNum w:abstractNumId="1" w15:restartNumberingAfterBreak="0">
    <w:nsid w:val="0C0C6094"/>
    <w:multiLevelType w:val="multilevel"/>
    <w:tmpl w:val="BCD4B5EA"/>
    <w:lvl w:ilvl="0">
      <w:start w:val="1"/>
      <w:numFmt w:val="bullet"/>
      <w:lvlText w:val="●"/>
      <w:lvlJc w:val="left"/>
      <w:pPr>
        <w:ind w:left="504" w:hanging="360"/>
      </w:pPr>
      <w:rPr>
        <w:rFonts w:ascii="Noto Sans Symbols" w:eastAsia="Noto Sans Symbols" w:hAnsi="Noto Sans Symbols" w:cs="Noto Sans Symbols"/>
        <w:color w:val="EBC05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62F5625"/>
    <w:multiLevelType w:val="multilevel"/>
    <w:tmpl w:val="338AC73E"/>
    <w:lvl w:ilvl="0">
      <w:start w:val="1"/>
      <w:numFmt w:val="bullet"/>
      <w:lvlText w:val="●"/>
      <w:lvlJc w:val="left"/>
      <w:pPr>
        <w:ind w:left="504" w:hanging="360"/>
      </w:pPr>
      <w:rPr>
        <w:rFonts w:ascii="Noto Sans Symbols" w:eastAsia="Noto Sans Symbols" w:hAnsi="Noto Sans Symbols" w:cs="Noto Sans Symbols"/>
        <w:color w:val="EBC05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7AC6F13"/>
    <w:multiLevelType w:val="multilevel"/>
    <w:tmpl w:val="0756CF1A"/>
    <w:lvl w:ilvl="0">
      <w:start w:val="1"/>
      <w:numFmt w:val="lowerLetter"/>
      <w:lvlText w:val="%1)"/>
      <w:lvlJc w:val="left"/>
      <w:pPr>
        <w:ind w:left="1077" w:hanging="360"/>
      </w:pPr>
    </w:lvl>
    <w:lvl w:ilvl="1">
      <w:start w:val="1"/>
      <w:numFmt w:val="lowerLetter"/>
      <w:lvlText w:val="%2."/>
      <w:lvlJc w:val="left"/>
      <w:pPr>
        <w:ind w:left="1797" w:hanging="360"/>
      </w:pPr>
    </w:lvl>
    <w:lvl w:ilvl="2">
      <w:start w:val="1"/>
      <w:numFmt w:val="lowerRoman"/>
      <w:lvlText w:val="%3."/>
      <w:lvlJc w:val="right"/>
      <w:pPr>
        <w:ind w:left="2517" w:hanging="180"/>
      </w:pPr>
    </w:lvl>
    <w:lvl w:ilvl="3">
      <w:start w:val="1"/>
      <w:numFmt w:val="decimal"/>
      <w:lvlText w:val="%4."/>
      <w:lvlJc w:val="left"/>
      <w:pPr>
        <w:ind w:left="3237" w:hanging="360"/>
      </w:pPr>
    </w:lvl>
    <w:lvl w:ilvl="4">
      <w:start w:val="1"/>
      <w:numFmt w:val="lowerLetter"/>
      <w:lvlText w:val="%5."/>
      <w:lvlJc w:val="left"/>
      <w:pPr>
        <w:ind w:left="3957" w:hanging="360"/>
      </w:pPr>
    </w:lvl>
    <w:lvl w:ilvl="5">
      <w:start w:val="1"/>
      <w:numFmt w:val="lowerRoman"/>
      <w:lvlText w:val="%6."/>
      <w:lvlJc w:val="right"/>
      <w:pPr>
        <w:ind w:left="4677" w:hanging="180"/>
      </w:pPr>
    </w:lvl>
    <w:lvl w:ilvl="6">
      <w:start w:val="1"/>
      <w:numFmt w:val="decimal"/>
      <w:lvlText w:val="%7."/>
      <w:lvlJc w:val="left"/>
      <w:pPr>
        <w:ind w:left="5397" w:hanging="360"/>
      </w:pPr>
    </w:lvl>
    <w:lvl w:ilvl="7">
      <w:start w:val="1"/>
      <w:numFmt w:val="lowerLetter"/>
      <w:lvlText w:val="%8."/>
      <w:lvlJc w:val="left"/>
      <w:pPr>
        <w:ind w:left="6117" w:hanging="360"/>
      </w:pPr>
    </w:lvl>
    <w:lvl w:ilvl="8">
      <w:start w:val="1"/>
      <w:numFmt w:val="lowerRoman"/>
      <w:lvlText w:val="%9."/>
      <w:lvlJc w:val="right"/>
      <w:pPr>
        <w:ind w:left="6837" w:hanging="180"/>
      </w:pPr>
    </w:lvl>
  </w:abstractNum>
  <w:abstractNum w:abstractNumId="4" w15:restartNumberingAfterBreak="0">
    <w:nsid w:val="3FFE3C6F"/>
    <w:multiLevelType w:val="multilevel"/>
    <w:tmpl w:val="6AC8D5DE"/>
    <w:lvl w:ilvl="0">
      <w:start w:val="1"/>
      <w:numFmt w:val="lowerLetter"/>
      <w:lvlText w:val="%1)"/>
      <w:lvlJc w:val="left"/>
      <w:pPr>
        <w:ind w:left="717" w:hanging="360"/>
      </w:pPr>
    </w:lvl>
    <w:lvl w:ilvl="1">
      <w:start w:val="1"/>
      <w:numFmt w:val="lowerLetter"/>
      <w:lvlText w:val="%2."/>
      <w:lvlJc w:val="left"/>
      <w:pPr>
        <w:ind w:left="1437" w:hanging="360"/>
      </w:pPr>
    </w:lvl>
    <w:lvl w:ilvl="2">
      <w:start w:val="1"/>
      <w:numFmt w:val="lowerRoman"/>
      <w:lvlText w:val="%3."/>
      <w:lvlJc w:val="right"/>
      <w:pPr>
        <w:ind w:left="2157" w:hanging="180"/>
      </w:pPr>
    </w:lvl>
    <w:lvl w:ilvl="3">
      <w:start w:val="1"/>
      <w:numFmt w:val="decimal"/>
      <w:lvlText w:val="%4."/>
      <w:lvlJc w:val="left"/>
      <w:pPr>
        <w:ind w:left="2877" w:hanging="360"/>
      </w:pPr>
    </w:lvl>
    <w:lvl w:ilvl="4">
      <w:start w:val="1"/>
      <w:numFmt w:val="lowerLetter"/>
      <w:lvlText w:val="%5."/>
      <w:lvlJc w:val="left"/>
      <w:pPr>
        <w:ind w:left="3597" w:hanging="360"/>
      </w:pPr>
    </w:lvl>
    <w:lvl w:ilvl="5">
      <w:start w:val="1"/>
      <w:numFmt w:val="lowerRoman"/>
      <w:lvlText w:val="%6."/>
      <w:lvlJc w:val="right"/>
      <w:pPr>
        <w:ind w:left="4317" w:hanging="180"/>
      </w:pPr>
    </w:lvl>
    <w:lvl w:ilvl="6">
      <w:start w:val="1"/>
      <w:numFmt w:val="decimal"/>
      <w:lvlText w:val="%7."/>
      <w:lvlJc w:val="left"/>
      <w:pPr>
        <w:ind w:left="5037" w:hanging="360"/>
      </w:pPr>
    </w:lvl>
    <w:lvl w:ilvl="7">
      <w:start w:val="1"/>
      <w:numFmt w:val="lowerLetter"/>
      <w:lvlText w:val="%8."/>
      <w:lvlJc w:val="left"/>
      <w:pPr>
        <w:ind w:left="5757" w:hanging="360"/>
      </w:pPr>
    </w:lvl>
    <w:lvl w:ilvl="8">
      <w:start w:val="1"/>
      <w:numFmt w:val="lowerRoman"/>
      <w:lvlText w:val="%9."/>
      <w:lvlJc w:val="right"/>
      <w:pPr>
        <w:ind w:left="6477" w:hanging="180"/>
      </w:pPr>
    </w:lvl>
  </w:abstractNum>
  <w:abstractNum w:abstractNumId="5" w15:restartNumberingAfterBreak="0">
    <w:nsid w:val="46CB1377"/>
    <w:multiLevelType w:val="multilevel"/>
    <w:tmpl w:val="D2105AE6"/>
    <w:lvl w:ilvl="0">
      <w:start w:val="1"/>
      <w:numFmt w:val="lowerLetter"/>
      <w:lvlText w:val="%1)"/>
      <w:lvlJc w:val="left"/>
      <w:pPr>
        <w:ind w:left="720" w:hanging="360"/>
      </w:pPr>
      <w:rPr>
        <w:rFonts w:ascii="Calibri" w:eastAsia="Calibri" w:hAnsi="Calibri" w:cs="Calibri"/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DD3D1F"/>
    <w:multiLevelType w:val="multilevel"/>
    <w:tmpl w:val="38069D8C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703203"/>
    <w:multiLevelType w:val="multilevel"/>
    <w:tmpl w:val="95847CE2"/>
    <w:lvl w:ilvl="0">
      <w:start w:val="1"/>
      <w:numFmt w:val="lowerLetter"/>
      <w:lvlText w:val="%1)"/>
      <w:lvlJc w:val="left"/>
      <w:pPr>
        <w:ind w:left="717" w:hanging="360"/>
      </w:pPr>
    </w:lvl>
    <w:lvl w:ilvl="1">
      <w:start w:val="1"/>
      <w:numFmt w:val="lowerLetter"/>
      <w:lvlText w:val="%2."/>
      <w:lvlJc w:val="left"/>
      <w:pPr>
        <w:ind w:left="1437" w:hanging="360"/>
      </w:pPr>
    </w:lvl>
    <w:lvl w:ilvl="2">
      <w:start w:val="1"/>
      <w:numFmt w:val="lowerRoman"/>
      <w:lvlText w:val="%3."/>
      <w:lvlJc w:val="right"/>
      <w:pPr>
        <w:ind w:left="2157" w:hanging="180"/>
      </w:pPr>
    </w:lvl>
    <w:lvl w:ilvl="3">
      <w:start w:val="1"/>
      <w:numFmt w:val="decimal"/>
      <w:lvlText w:val="%4."/>
      <w:lvlJc w:val="left"/>
      <w:pPr>
        <w:ind w:left="2877" w:hanging="360"/>
      </w:pPr>
    </w:lvl>
    <w:lvl w:ilvl="4">
      <w:start w:val="1"/>
      <w:numFmt w:val="lowerLetter"/>
      <w:lvlText w:val="%5."/>
      <w:lvlJc w:val="left"/>
      <w:pPr>
        <w:ind w:left="3597" w:hanging="360"/>
      </w:pPr>
    </w:lvl>
    <w:lvl w:ilvl="5">
      <w:start w:val="1"/>
      <w:numFmt w:val="lowerRoman"/>
      <w:lvlText w:val="%6."/>
      <w:lvlJc w:val="right"/>
      <w:pPr>
        <w:ind w:left="4317" w:hanging="180"/>
      </w:pPr>
    </w:lvl>
    <w:lvl w:ilvl="6">
      <w:start w:val="1"/>
      <w:numFmt w:val="decimal"/>
      <w:lvlText w:val="%7."/>
      <w:lvlJc w:val="left"/>
      <w:pPr>
        <w:ind w:left="5037" w:hanging="360"/>
      </w:pPr>
    </w:lvl>
    <w:lvl w:ilvl="7">
      <w:start w:val="1"/>
      <w:numFmt w:val="lowerLetter"/>
      <w:lvlText w:val="%8."/>
      <w:lvlJc w:val="left"/>
      <w:pPr>
        <w:ind w:left="5757" w:hanging="360"/>
      </w:pPr>
    </w:lvl>
    <w:lvl w:ilvl="8">
      <w:start w:val="1"/>
      <w:numFmt w:val="lowerRoman"/>
      <w:lvlText w:val="%9."/>
      <w:lvlJc w:val="right"/>
      <w:pPr>
        <w:ind w:left="6477" w:hanging="180"/>
      </w:pPr>
    </w:lvl>
  </w:abstractNum>
  <w:abstractNum w:abstractNumId="8" w15:restartNumberingAfterBreak="0">
    <w:nsid w:val="545E7120"/>
    <w:multiLevelType w:val="multilevel"/>
    <w:tmpl w:val="4810F914"/>
    <w:lvl w:ilvl="0">
      <w:start w:val="1"/>
      <w:numFmt w:val="lowerLetter"/>
      <w:lvlText w:val="%1)"/>
      <w:lvlJc w:val="left"/>
      <w:pPr>
        <w:ind w:left="717" w:hanging="360"/>
      </w:pPr>
    </w:lvl>
    <w:lvl w:ilvl="1">
      <w:start w:val="1"/>
      <w:numFmt w:val="lowerLetter"/>
      <w:lvlText w:val="%2."/>
      <w:lvlJc w:val="left"/>
      <w:pPr>
        <w:ind w:left="1437" w:hanging="360"/>
      </w:pPr>
    </w:lvl>
    <w:lvl w:ilvl="2">
      <w:start w:val="1"/>
      <w:numFmt w:val="lowerRoman"/>
      <w:lvlText w:val="%3."/>
      <w:lvlJc w:val="right"/>
      <w:pPr>
        <w:ind w:left="2157" w:hanging="180"/>
      </w:pPr>
    </w:lvl>
    <w:lvl w:ilvl="3">
      <w:start w:val="1"/>
      <w:numFmt w:val="decimal"/>
      <w:lvlText w:val="%4."/>
      <w:lvlJc w:val="left"/>
      <w:pPr>
        <w:ind w:left="2877" w:hanging="360"/>
      </w:pPr>
    </w:lvl>
    <w:lvl w:ilvl="4">
      <w:start w:val="1"/>
      <w:numFmt w:val="lowerLetter"/>
      <w:lvlText w:val="%5."/>
      <w:lvlJc w:val="left"/>
      <w:pPr>
        <w:ind w:left="3597" w:hanging="360"/>
      </w:pPr>
    </w:lvl>
    <w:lvl w:ilvl="5">
      <w:start w:val="1"/>
      <w:numFmt w:val="lowerRoman"/>
      <w:lvlText w:val="%6."/>
      <w:lvlJc w:val="right"/>
      <w:pPr>
        <w:ind w:left="4317" w:hanging="180"/>
      </w:pPr>
    </w:lvl>
    <w:lvl w:ilvl="6">
      <w:start w:val="1"/>
      <w:numFmt w:val="decimal"/>
      <w:lvlText w:val="%7."/>
      <w:lvlJc w:val="left"/>
      <w:pPr>
        <w:ind w:left="5037" w:hanging="360"/>
      </w:pPr>
    </w:lvl>
    <w:lvl w:ilvl="7">
      <w:start w:val="1"/>
      <w:numFmt w:val="lowerLetter"/>
      <w:lvlText w:val="%8."/>
      <w:lvlJc w:val="left"/>
      <w:pPr>
        <w:ind w:left="5757" w:hanging="360"/>
      </w:pPr>
    </w:lvl>
    <w:lvl w:ilvl="8">
      <w:start w:val="1"/>
      <w:numFmt w:val="lowerRoman"/>
      <w:lvlText w:val="%9."/>
      <w:lvlJc w:val="right"/>
      <w:pPr>
        <w:ind w:left="6477" w:hanging="180"/>
      </w:pPr>
    </w:lvl>
  </w:abstractNum>
  <w:abstractNum w:abstractNumId="9" w15:restartNumberingAfterBreak="0">
    <w:nsid w:val="6D3857BC"/>
    <w:multiLevelType w:val="multilevel"/>
    <w:tmpl w:val="415A6FFC"/>
    <w:lvl w:ilvl="0">
      <w:start w:val="1"/>
      <w:numFmt w:val="lowerLetter"/>
      <w:lvlText w:val="%1)"/>
      <w:lvlJc w:val="left"/>
      <w:pPr>
        <w:ind w:left="717" w:hanging="360"/>
      </w:pPr>
    </w:lvl>
    <w:lvl w:ilvl="1">
      <w:start w:val="1"/>
      <w:numFmt w:val="lowerLetter"/>
      <w:lvlText w:val="%2."/>
      <w:lvlJc w:val="left"/>
      <w:pPr>
        <w:ind w:left="1437" w:hanging="360"/>
      </w:pPr>
    </w:lvl>
    <w:lvl w:ilvl="2">
      <w:start w:val="1"/>
      <w:numFmt w:val="lowerRoman"/>
      <w:lvlText w:val="%3."/>
      <w:lvlJc w:val="right"/>
      <w:pPr>
        <w:ind w:left="2157" w:hanging="180"/>
      </w:pPr>
    </w:lvl>
    <w:lvl w:ilvl="3">
      <w:start w:val="1"/>
      <w:numFmt w:val="decimal"/>
      <w:lvlText w:val="%4."/>
      <w:lvlJc w:val="left"/>
      <w:pPr>
        <w:ind w:left="2877" w:hanging="360"/>
      </w:pPr>
    </w:lvl>
    <w:lvl w:ilvl="4">
      <w:start w:val="1"/>
      <w:numFmt w:val="lowerLetter"/>
      <w:lvlText w:val="%5."/>
      <w:lvlJc w:val="left"/>
      <w:pPr>
        <w:ind w:left="3597" w:hanging="360"/>
      </w:pPr>
    </w:lvl>
    <w:lvl w:ilvl="5">
      <w:start w:val="1"/>
      <w:numFmt w:val="lowerRoman"/>
      <w:lvlText w:val="%6."/>
      <w:lvlJc w:val="right"/>
      <w:pPr>
        <w:ind w:left="4317" w:hanging="180"/>
      </w:pPr>
    </w:lvl>
    <w:lvl w:ilvl="6">
      <w:start w:val="1"/>
      <w:numFmt w:val="decimal"/>
      <w:lvlText w:val="%7."/>
      <w:lvlJc w:val="left"/>
      <w:pPr>
        <w:ind w:left="5037" w:hanging="360"/>
      </w:pPr>
    </w:lvl>
    <w:lvl w:ilvl="7">
      <w:start w:val="1"/>
      <w:numFmt w:val="lowerLetter"/>
      <w:lvlText w:val="%8."/>
      <w:lvlJc w:val="left"/>
      <w:pPr>
        <w:ind w:left="5757" w:hanging="360"/>
      </w:pPr>
    </w:lvl>
    <w:lvl w:ilvl="8">
      <w:start w:val="1"/>
      <w:numFmt w:val="lowerRoman"/>
      <w:lvlText w:val="%9."/>
      <w:lvlJc w:val="right"/>
      <w:pPr>
        <w:ind w:left="6477" w:hanging="180"/>
      </w:pPr>
    </w:lvl>
  </w:abstractNum>
  <w:abstractNum w:abstractNumId="10" w15:restartNumberingAfterBreak="0">
    <w:nsid w:val="7BDC7A23"/>
    <w:multiLevelType w:val="multilevel"/>
    <w:tmpl w:val="C9EAB026"/>
    <w:lvl w:ilvl="0">
      <w:start w:val="1"/>
      <w:numFmt w:val="lowerLetter"/>
      <w:lvlText w:val="%1)"/>
      <w:lvlJc w:val="left"/>
      <w:pPr>
        <w:ind w:left="717" w:hanging="360"/>
      </w:pPr>
    </w:lvl>
    <w:lvl w:ilvl="1">
      <w:start w:val="1"/>
      <w:numFmt w:val="lowerLetter"/>
      <w:lvlText w:val="%2."/>
      <w:lvlJc w:val="left"/>
      <w:pPr>
        <w:ind w:left="1437" w:hanging="360"/>
      </w:pPr>
    </w:lvl>
    <w:lvl w:ilvl="2">
      <w:start w:val="1"/>
      <w:numFmt w:val="lowerRoman"/>
      <w:lvlText w:val="%3."/>
      <w:lvlJc w:val="right"/>
      <w:pPr>
        <w:ind w:left="2157" w:hanging="180"/>
      </w:pPr>
    </w:lvl>
    <w:lvl w:ilvl="3">
      <w:start w:val="1"/>
      <w:numFmt w:val="decimal"/>
      <w:lvlText w:val="%4."/>
      <w:lvlJc w:val="left"/>
      <w:pPr>
        <w:ind w:left="2877" w:hanging="360"/>
      </w:pPr>
    </w:lvl>
    <w:lvl w:ilvl="4">
      <w:start w:val="1"/>
      <w:numFmt w:val="lowerLetter"/>
      <w:lvlText w:val="%5."/>
      <w:lvlJc w:val="left"/>
      <w:pPr>
        <w:ind w:left="3597" w:hanging="360"/>
      </w:pPr>
    </w:lvl>
    <w:lvl w:ilvl="5">
      <w:start w:val="1"/>
      <w:numFmt w:val="lowerRoman"/>
      <w:lvlText w:val="%6."/>
      <w:lvlJc w:val="right"/>
      <w:pPr>
        <w:ind w:left="4317" w:hanging="180"/>
      </w:pPr>
    </w:lvl>
    <w:lvl w:ilvl="6">
      <w:start w:val="1"/>
      <w:numFmt w:val="decimal"/>
      <w:lvlText w:val="%7."/>
      <w:lvlJc w:val="left"/>
      <w:pPr>
        <w:ind w:left="5037" w:hanging="360"/>
      </w:pPr>
    </w:lvl>
    <w:lvl w:ilvl="7">
      <w:start w:val="1"/>
      <w:numFmt w:val="lowerLetter"/>
      <w:lvlText w:val="%8."/>
      <w:lvlJc w:val="left"/>
      <w:pPr>
        <w:ind w:left="5757" w:hanging="360"/>
      </w:pPr>
    </w:lvl>
    <w:lvl w:ilvl="8">
      <w:start w:val="1"/>
      <w:numFmt w:val="lowerRoman"/>
      <w:lvlText w:val="%9."/>
      <w:lvlJc w:val="right"/>
      <w:pPr>
        <w:ind w:left="6477" w:hanging="180"/>
      </w:pPr>
    </w:lvl>
  </w:abstractNum>
  <w:num w:numId="1" w16cid:durableId="1352679194">
    <w:abstractNumId w:val="9"/>
  </w:num>
  <w:num w:numId="2" w16cid:durableId="201551833">
    <w:abstractNumId w:val="7"/>
  </w:num>
  <w:num w:numId="3" w16cid:durableId="2087530842">
    <w:abstractNumId w:val="2"/>
  </w:num>
  <w:num w:numId="4" w16cid:durableId="803088069">
    <w:abstractNumId w:val="1"/>
  </w:num>
  <w:num w:numId="5" w16cid:durableId="2036883746">
    <w:abstractNumId w:val="4"/>
  </w:num>
  <w:num w:numId="6" w16cid:durableId="958951394">
    <w:abstractNumId w:val="0"/>
  </w:num>
  <w:num w:numId="7" w16cid:durableId="1622028617">
    <w:abstractNumId w:val="10"/>
  </w:num>
  <w:num w:numId="8" w16cid:durableId="121264487">
    <w:abstractNumId w:val="8"/>
  </w:num>
  <w:num w:numId="9" w16cid:durableId="1745492183">
    <w:abstractNumId w:val="6"/>
  </w:num>
  <w:num w:numId="10" w16cid:durableId="213275469">
    <w:abstractNumId w:val="3"/>
  </w:num>
  <w:num w:numId="11" w16cid:durableId="33307193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3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3432"/>
    <w:rsid w:val="00067961"/>
    <w:rsid w:val="0019326E"/>
    <w:rsid w:val="001E02F2"/>
    <w:rsid w:val="002507B1"/>
    <w:rsid w:val="003C6054"/>
    <w:rsid w:val="005923F7"/>
    <w:rsid w:val="00AA3432"/>
    <w:rsid w:val="00CF4DA2"/>
    <w:rsid w:val="00EE1C6F"/>
    <w:rsid w:val="00F479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06F3C15"/>
  <w15:docId w15:val="{9B8506F2-7DD8-7B47-B2C8-C6C481ED2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color w:val="404040"/>
        <w:sz w:val="18"/>
        <w:szCs w:val="18"/>
        <w:lang w:val="pl-PL" w:eastAsia="pl-PL" w:bidi="ar-SA"/>
      </w:rPr>
    </w:rPrDefault>
    <w:pPrDefault>
      <w:pPr>
        <w:spacing w:after="18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uiPriority w:val="9"/>
    <w:qFormat/>
    <w:pPr>
      <w:keepNext/>
      <w:keepLines/>
      <w:spacing w:before="600" w:after="240" w:line="240" w:lineRule="auto"/>
      <w:outlineLvl w:val="0"/>
    </w:pPr>
    <w:rPr>
      <w:b/>
      <w:smallCaps/>
      <w:color w:val="1F4E79"/>
      <w:sz w:val="28"/>
      <w:szCs w:val="28"/>
    </w:rPr>
  </w:style>
  <w:style w:type="paragraph" w:styleId="Nagwek2">
    <w:name w:val="heading 2"/>
    <w:basedOn w:val="Normalny"/>
    <w:next w:val="Normalny"/>
    <w:uiPriority w:val="9"/>
    <w:unhideWhenUsed/>
    <w:qFormat/>
    <w:pPr>
      <w:keepNext/>
      <w:keepLines/>
      <w:spacing w:before="360" w:after="120" w:line="240" w:lineRule="auto"/>
      <w:outlineLvl w:val="1"/>
    </w:pPr>
    <w:rPr>
      <w:b/>
      <w:color w:val="5B9BD5"/>
      <w:sz w:val="24"/>
      <w:szCs w:val="24"/>
    </w:rPr>
  </w:style>
  <w:style w:type="paragraph" w:styleId="Nagwek3">
    <w:name w:val="heading 3"/>
    <w:basedOn w:val="Normalny"/>
    <w:next w:val="Normalny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Nagwek4">
    <w:name w:val="heading 4"/>
    <w:basedOn w:val="Normalny"/>
    <w:next w:val="Normalny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Nagwek5">
    <w:name w:val="heading 5"/>
    <w:basedOn w:val="Normalny"/>
    <w:next w:val="Normalny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Nagwek6">
    <w:name w:val="heading 6"/>
    <w:basedOn w:val="Normalny"/>
    <w:next w:val="Normalny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ytu">
    <w:name w:val="Title"/>
    <w:basedOn w:val="Normalny"/>
    <w:next w:val="Normalny"/>
    <w:uiPriority w:val="10"/>
    <w:qFormat/>
    <w:pPr>
      <w:pBdr>
        <w:left w:val="single" w:sz="18" w:space="4" w:color="1F4E79"/>
      </w:pBdr>
      <w:spacing w:after="0" w:line="420" w:lineRule="auto"/>
    </w:pPr>
    <w:rPr>
      <w:rFonts w:ascii="Arial Black" w:eastAsia="Arial Black" w:hAnsi="Arial Black" w:cs="Arial Black"/>
      <w:smallCaps/>
      <w:color w:val="1F4E79"/>
      <w:sz w:val="38"/>
      <w:szCs w:val="38"/>
    </w:rPr>
  </w:style>
  <w:style w:type="paragraph" w:styleId="Podtytu">
    <w:name w:val="Subtitle"/>
    <w:basedOn w:val="Normalny"/>
    <w:next w:val="Normalny"/>
    <w:uiPriority w:val="11"/>
    <w:qFormat/>
    <w:pPr>
      <w:pBdr>
        <w:left w:val="single" w:sz="18" w:space="4" w:color="1F4E79"/>
      </w:pBdr>
      <w:spacing w:before="80" w:after="0" w:line="280" w:lineRule="auto"/>
    </w:pPr>
    <w:rPr>
      <w:b/>
      <w:color w:val="5B9BD5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before="120" w:after="0" w:line="240" w:lineRule="auto"/>
    </w:pPr>
    <w:rPr>
      <w:rFonts w:ascii="Calibri" w:eastAsia="Calibri" w:hAnsi="Calibri" w:cs="Calibri"/>
      <w:color w:val="000000"/>
      <w:sz w:val="22"/>
      <w:szCs w:val="22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DEEBF6"/>
    </w:tcPr>
    <w:tblStylePr w:type="firstRow">
      <w:pPr>
        <w:keepNext/>
      </w:pPr>
      <w:rPr>
        <w:b/>
      </w:rPr>
      <w:tblPr/>
      <w:tcPr>
        <w:shd w:val="clear" w:color="auto" w:fill="DEEBF6"/>
        <w:vAlign w:val="bottom"/>
      </w:tcPr>
    </w:tblStylePr>
    <w:tblStylePr w:type="lastRow">
      <w:rPr>
        <w:b/>
        <w:color w:val="FFFFFF"/>
      </w:rPr>
      <w:tblPr/>
      <w:tcPr>
        <w:shd w:val="clear" w:color="auto" w:fill="5B9BD5"/>
      </w:tcPr>
    </w:tblStylePr>
  </w:style>
  <w:style w:type="table" w:customStyle="1" w:styleId="a1">
    <w:basedOn w:val="TableNormal"/>
    <w:pPr>
      <w:spacing w:before="120" w:after="0" w:line="240" w:lineRule="auto"/>
    </w:pPr>
    <w:rPr>
      <w:rFonts w:ascii="Calibri" w:eastAsia="Calibri" w:hAnsi="Calibri" w:cs="Calibri"/>
      <w:color w:val="000000"/>
      <w:sz w:val="22"/>
      <w:szCs w:val="22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DEEBF6"/>
    </w:tcPr>
    <w:tblStylePr w:type="firstRow">
      <w:pPr>
        <w:keepNext/>
      </w:pPr>
      <w:rPr>
        <w:b/>
      </w:rPr>
      <w:tblPr/>
      <w:tcPr>
        <w:shd w:val="clear" w:color="auto" w:fill="DEEBF6"/>
        <w:vAlign w:val="bottom"/>
      </w:tcPr>
    </w:tblStylePr>
    <w:tblStylePr w:type="lastRow">
      <w:rPr>
        <w:b/>
        <w:color w:val="FFFFFF"/>
      </w:rPr>
      <w:tblPr/>
      <w:tcPr>
        <w:shd w:val="clear" w:color="auto" w:fill="5B9BD5"/>
      </w:tcPr>
    </w:tblStyle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before="120" w:after="0" w:line="240" w:lineRule="auto"/>
    </w:pPr>
    <w:rPr>
      <w:rFonts w:ascii="Calibri" w:eastAsia="Calibri" w:hAnsi="Calibri" w:cs="Calibri"/>
      <w:color w:val="000000"/>
      <w:sz w:val="22"/>
      <w:szCs w:val="22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DEEBF6"/>
    </w:tcPr>
    <w:tblStylePr w:type="firstRow">
      <w:pPr>
        <w:keepNext/>
      </w:pPr>
      <w:rPr>
        <w:b/>
      </w:rPr>
      <w:tblPr/>
      <w:tcPr>
        <w:shd w:val="clear" w:color="auto" w:fill="DEEBF6"/>
        <w:vAlign w:val="bottom"/>
      </w:tcPr>
    </w:tblStylePr>
    <w:tblStylePr w:type="lastRow">
      <w:rPr>
        <w:b/>
        <w:color w:val="FFFFFF"/>
      </w:rPr>
      <w:tblPr/>
      <w:tcPr>
        <w:shd w:val="clear" w:color="auto" w:fill="5B9BD5"/>
      </w:tcPr>
    </w:tblStylePr>
  </w:style>
  <w:style w:type="table" w:customStyle="1" w:styleId="a4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1758</Words>
  <Characters>10551</Characters>
  <Application>Microsoft Office Word</Application>
  <DocSecurity>0</DocSecurity>
  <Lines>87</Lines>
  <Paragraphs>24</Paragraphs>
  <ScaleCrop>false</ScaleCrop>
  <Company/>
  <LinksUpToDate>false</LinksUpToDate>
  <CharactersWithSpaces>12285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Maksymilian Siwecki (RZGW Wrocław)</cp:lastModifiedBy>
  <cp:revision>5</cp:revision>
  <dcterms:created xsi:type="dcterms:W3CDTF">2025-10-21T17:32:00Z</dcterms:created>
  <dcterms:modified xsi:type="dcterms:W3CDTF">2025-10-22T17:24:00Z</dcterms:modified>
</cp:coreProperties>
</file>